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75" w:rsidRPr="00001178" w:rsidRDefault="00F36275" w:rsidP="00BF5434">
      <w:pPr>
        <w:pStyle w:val="Default"/>
        <w:rPr>
          <w:color w:val="00B0F0"/>
          <w:sz w:val="22"/>
          <w:szCs w:val="22"/>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F16BD5" w:rsidRPr="003A072F" w:rsidTr="00691295">
        <w:trPr>
          <w:trHeight w:val="481"/>
        </w:trPr>
        <w:tc>
          <w:tcPr>
            <w:tcW w:w="9747" w:type="dxa"/>
            <w:vAlign w:val="center"/>
          </w:tcPr>
          <w:p w:rsidR="00F16BD5" w:rsidRPr="003A072F" w:rsidRDefault="00F16BD5" w:rsidP="00BF5434">
            <w:pPr>
              <w:pStyle w:val="Default"/>
              <w:jc w:val="both"/>
              <w:rPr>
                <w:b/>
                <w:bCs/>
                <w:sz w:val="22"/>
                <w:szCs w:val="22"/>
              </w:rPr>
            </w:pPr>
            <w:r w:rsidRPr="003A072F">
              <w:rPr>
                <w:b/>
                <w:bCs/>
                <w:sz w:val="22"/>
                <w:szCs w:val="22"/>
              </w:rPr>
              <w:t>Schulischer Hygieneplan</w:t>
            </w:r>
          </w:p>
          <w:p w:rsidR="00F16BD5" w:rsidRPr="003A072F" w:rsidRDefault="00F16BD5" w:rsidP="00BF5434">
            <w:pPr>
              <w:pStyle w:val="Default"/>
              <w:jc w:val="both"/>
              <w:rPr>
                <w:b/>
                <w:bCs/>
                <w:sz w:val="22"/>
                <w:szCs w:val="22"/>
              </w:rPr>
            </w:pPr>
          </w:p>
          <w:p w:rsidR="00F16BD5" w:rsidRPr="003A072F" w:rsidRDefault="00F16BD5" w:rsidP="00BF5434">
            <w:pPr>
              <w:pStyle w:val="Default"/>
              <w:jc w:val="both"/>
              <w:rPr>
                <w:b/>
                <w:bCs/>
                <w:sz w:val="22"/>
                <w:szCs w:val="22"/>
              </w:rPr>
            </w:pPr>
            <w:r w:rsidRPr="003A072F">
              <w:rPr>
                <w:b/>
                <w:bCs/>
                <w:sz w:val="22"/>
                <w:szCs w:val="22"/>
              </w:rPr>
              <w:t>des Staatlichen regionalen Förderzentrums „Sankt Martin“ Nordhausen</w:t>
            </w:r>
            <w:r w:rsidR="00EB736A" w:rsidRPr="003A072F">
              <w:rPr>
                <w:b/>
                <w:bCs/>
                <w:sz w:val="22"/>
                <w:szCs w:val="22"/>
              </w:rPr>
              <w:t>,</w:t>
            </w:r>
          </w:p>
          <w:p w:rsidR="00EB736A" w:rsidRPr="003A072F" w:rsidRDefault="00EB736A" w:rsidP="00BF5434">
            <w:pPr>
              <w:pStyle w:val="Default"/>
              <w:jc w:val="both"/>
              <w:rPr>
                <w:b/>
                <w:bCs/>
                <w:sz w:val="22"/>
                <w:szCs w:val="22"/>
              </w:rPr>
            </w:pPr>
          </w:p>
          <w:p w:rsidR="00EB736A" w:rsidRPr="003A072F" w:rsidRDefault="00696F0E" w:rsidP="00BF5434">
            <w:pPr>
              <w:pStyle w:val="Default"/>
              <w:jc w:val="both"/>
              <w:rPr>
                <w:b/>
                <w:bCs/>
                <w:sz w:val="22"/>
                <w:szCs w:val="22"/>
              </w:rPr>
            </w:pPr>
            <w:r w:rsidRPr="003A072F">
              <w:rPr>
                <w:b/>
                <w:bCs/>
                <w:sz w:val="22"/>
                <w:szCs w:val="22"/>
              </w:rPr>
              <w:t>in Anlehnung an den</w:t>
            </w:r>
            <w:r w:rsidR="00EB736A" w:rsidRPr="003A072F">
              <w:rPr>
                <w:b/>
                <w:bCs/>
                <w:sz w:val="22"/>
                <w:szCs w:val="22"/>
              </w:rPr>
              <w:t xml:space="preserve"> Stufen</w:t>
            </w:r>
            <w:r w:rsidRPr="003A072F">
              <w:rPr>
                <w:b/>
                <w:bCs/>
                <w:sz w:val="22"/>
                <w:szCs w:val="22"/>
              </w:rPr>
              <w:t>plan</w:t>
            </w:r>
            <w:r w:rsidR="00EB736A" w:rsidRPr="003A072F">
              <w:rPr>
                <w:b/>
                <w:bCs/>
                <w:sz w:val="22"/>
                <w:szCs w:val="22"/>
              </w:rPr>
              <w:t xml:space="preserve"> zur Kindertagesbetreuung und Schule unter Pandemiebedingungen für das Kita- und Schuljahr 2020/21 des Thüringer Ministeriums für Bildung, Jugend und Sport</w:t>
            </w:r>
          </w:p>
          <w:p w:rsidR="00F16BD5" w:rsidRPr="003A072F" w:rsidRDefault="00F16BD5" w:rsidP="00BF5434">
            <w:pPr>
              <w:pStyle w:val="Default"/>
              <w:jc w:val="both"/>
              <w:rPr>
                <w:sz w:val="22"/>
                <w:szCs w:val="22"/>
              </w:rPr>
            </w:pPr>
          </w:p>
        </w:tc>
      </w:tr>
      <w:tr w:rsidR="00F16BD5" w:rsidRPr="003A072F" w:rsidTr="00B23A0F">
        <w:trPr>
          <w:trHeight w:val="1282"/>
        </w:trPr>
        <w:tc>
          <w:tcPr>
            <w:tcW w:w="9747" w:type="dxa"/>
            <w:tcBorders>
              <w:bottom w:val="nil"/>
            </w:tcBorders>
            <w:vAlign w:val="center"/>
          </w:tcPr>
          <w:p w:rsidR="00F16BD5" w:rsidRPr="003A072F" w:rsidRDefault="00F16BD5" w:rsidP="00BF5434">
            <w:pPr>
              <w:pStyle w:val="Default"/>
              <w:jc w:val="both"/>
              <w:rPr>
                <w:sz w:val="22"/>
                <w:szCs w:val="22"/>
              </w:rPr>
            </w:pPr>
            <w:r w:rsidRPr="003A072F">
              <w:rPr>
                <w:sz w:val="22"/>
                <w:szCs w:val="22"/>
              </w:rPr>
              <w:t>Dieser Hygieneplan regelt die Einzelheiten für die Hygiene in der Zeit der Corona-Pandemie am Staatlichen regionalen Förderzentrum „Sankt Martin“.</w:t>
            </w:r>
          </w:p>
          <w:p w:rsidR="004D28E3" w:rsidRPr="003A072F" w:rsidRDefault="004D28E3" w:rsidP="00BF5434">
            <w:pPr>
              <w:pStyle w:val="Default"/>
              <w:jc w:val="both"/>
              <w:rPr>
                <w:sz w:val="22"/>
                <w:szCs w:val="22"/>
              </w:rPr>
            </w:pPr>
            <w:r w:rsidRPr="003A072F">
              <w:rPr>
                <w:sz w:val="22"/>
                <w:szCs w:val="22"/>
              </w:rPr>
              <w:t>Das Staatlich</w:t>
            </w:r>
            <w:r w:rsidR="005F7F96">
              <w:rPr>
                <w:sz w:val="22"/>
                <w:szCs w:val="22"/>
              </w:rPr>
              <w:t>e</w:t>
            </w:r>
            <w:r w:rsidRPr="003A072F">
              <w:rPr>
                <w:sz w:val="22"/>
                <w:szCs w:val="22"/>
              </w:rPr>
              <w:t xml:space="preserve"> regionale FÖZ „Sankt Martin“ orientiert sich dabei am Stufenkonzept des TMBJS.</w:t>
            </w:r>
          </w:p>
          <w:p w:rsidR="00F16BD5" w:rsidRPr="003A072F" w:rsidRDefault="00F16BD5" w:rsidP="00BF5434">
            <w:pPr>
              <w:pStyle w:val="Default"/>
              <w:jc w:val="both"/>
              <w:rPr>
                <w:sz w:val="22"/>
                <w:szCs w:val="22"/>
              </w:rPr>
            </w:pPr>
            <w:r w:rsidRPr="003A072F">
              <w:rPr>
                <w:b/>
                <w:bCs/>
                <w:sz w:val="22"/>
                <w:szCs w:val="22"/>
              </w:rPr>
              <w:t>Er ist gleichzeitig Dienstanweisung und Bestandteil der Schulordnung</w:t>
            </w:r>
            <w:r w:rsidR="00EB736A" w:rsidRPr="003A072F">
              <w:rPr>
                <w:b/>
                <w:bCs/>
                <w:sz w:val="22"/>
                <w:szCs w:val="22"/>
              </w:rPr>
              <w:t>.</w:t>
            </w:r>
          </w:p>
        </w:tc>
      </w:tr>
      <w:tr w:rsidR="00F16BD5" w:rsidRPr="003A072F" w:rsidTr="00B23A0F">
        <w:trPr>
          <w:trHeight w:val="1587"/>
        </w:trPr>
        <w:tc>
          <w:tcPr>
            <w:tcW w:w="9747" w:type="dxa"/>
            <w:tcBorders>
              <w:top w:val="nil"/>
              <w:left w:val="nil"/>
              <w:bottom w:val="nil"/>
              <w:right w:val="nil"/>
            </w:tcBorders>
          </w:tcPr>
          <w:p w:rsidR="00001178" w:rsidRDefault="00001178" w:rsidP="003A072F">
            <w:pPr>
              <w:pStyle w:val="Default"/>
              <w:jc w:val="both"/>
              <w:rPr>
                <w:sz w:val="22"/>
                <w:szCs w:val="22"/>
              </w:rPr>
            </w:pPr>
          </w:p>
          <w:p w:rsidR="00F16BD5" w:rsidRPr="003A072F" w:rsidRDefault="00F16BD5" w:rsidP="003A072F">
            <w:pPr>
              <w:pStyle w:val="Default"/>
              <w:jc w:val="both"/>
              <w:rPr>
                <w:sz w:val="22"/>
                <w:szCs w:val="22"/>
              </w:rPr>
            </w:pPr>
            <w:r w:rsidRPr="003A072F">
              <w:rPr>
                <w:sz w:val="22"/>
                <w:szCs w:val="22"/>
              </w:rPr>
              <w:t>Die Hygiene ist ein wichtiger Bestandteil der Infektionsprophylaxe. Unter Hygiene versteht man die Gesamtheit aller</w:t>
            </w:r>
            <w:r w:rsidR="005F7F96">
              <w:rPr>
                <w:sz w:val="22"/>
                <w:szCs w:val="22"/>
              </w:rPr>
              <w:t xml:space="preserve"> Verfahren und Verhaltensweisen</w:t>
            </w:r>
            <w:r w:rsidRPr="003A072F">
              <w:rPr>
                <w:sz w:val="22"/>
                <w:szCs w:val="22"/>
              </w:rPr>
              <w:t xml:space="preserve"> mit dem Ziel, Erkrankungen zu vermeiden und der Gesunderhaltung des Menschen und der Umwelt zu dienen. Die Vorschriften des </w:t>
            </w:r>
            <w:r w:rsidRPr="003A072F">
              <w:rPr>
                <w:i/>
                <w:iCs/>
                <w:sz w:val="22"/>
                <w:szCs w:val="22"/>
              </w:rPr>
              <w:t xml:space="preserve">Infektionsschutzgesetzes </w:t>
            </w:r>
            <w:r w:rsidRPr="003A072F">
              <w:rPr>
                <w:sz w:val="22"/>
                <w:szCs w:val="22"/>
              </w:rPr>
              <w:t xml:space="preserve">haben den Anspruch, zur Gesunderhaltung der Schüler und der Schulbediensteten, insbesondere zur Vermeidung von ansteckenden Krankheiten im täglichen Zusammenleben beizutragen. </w:t>
            </w:r>
          </w:p>
          <w:p w:rsidR="00F16BD5" w:rsidRPr="003A072F" w:rsidRDefault="00F16BD5" w:rsidP="003A072F">
            <w:pPr>
              <w:pStyle w:val="Default"/>
              <w:jc w:val="both"/>
              <w:rPr>
                <w:sz w:val="22"/>
                <w:szCs w:val="22"/>
              </w:rPr>
            </w:pPr>
            <w:r w:rsidRPr="003A072F">
              <w:rPr>
                <w:sz w:val="22"/>
                <w:szCs w:val="22"/>
              </w:rPr>
              <w:t xml:space="preserve">Nach § 36 Infektionsschutzgesetz (IfSG) sind Kindereinrichtungen deshalb seit 2001 verpflichtet, in Hygieneplänen innerbetriebliche Verfahrensweisen zur Einhaltung der Infektionshygiene festzulegen. Die Ausarbeitung soll unter Berücksichtigung der folgenden Schritte erfolgen: </w:t>
            </w:r>
          </w:p>
          <w:p w:rsidR="00001178" w:rsidRDefault="00001178" w:rsidP="003A072F">
            <w:pPr>
              <w:pStyle w:val="Default"/>
              <w:jc w:val="both"/>
              <w:rPr>
                <w:sz w:val="22"/>
                <w:szCs w:val="22"/>
              </w:rPr>
            </w:pP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Infektionsgefahren analysieren </w:t>
            </w: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Risiken bewerten </w:t>
            </w: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Risikominimierung ermöglichen </w:t>
            </w: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Überwachungsverfahren festlegen </w:t>
            </w: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den Hygieneplan turnusmäßig überprüfen </w:t>
            </w:r>
          </w:p>
          <w:p w:rsidR="00F16BD5" w:rsidRPr="003A072F" w:rsidRDefault="00F16BD5" w:rsidP="003A072F">
            <w:pPr>
              <w:pStyle w:val="Default"/>
              <w:jc w:val="both"/>
              <w:rPr>
                <w:sz w:val="22"/>
                <w:szCs w:val="22"/>
              </w:rPr>
            </w:pPr>
            <w:r w:rsidRPr="003A072F">
              <w:rPr>
                <w:sz w:val="22"/>
                <w:szCs w:val="22"/>
              </w:rPr>
              <w:t></w:t>
            </w:r>
            <w:r w:rsidRPr="003A072F">
              <w:rPr>
                <w:sz w:val="22"/>
                <w:szCs w:val="22"/>
              </w:rPr>
              <w:t></w:t>
            </w:r>
            <w:r w:rsidRPr="003A072F">
              <w:rPr>
                <w:b/>
                <w:bCs/>
                <w:sz w:val="22"/>
                <w:szCs w:val="22"/>
              </w:rPr>
              <w:t xml:space="preserve">Dokumentations- und Schulungserfordernisse festlegen </w:t>
            </w:r>
          </w:p>
          <w:p w:rsidR="00F16BD5" w:rsidRPr="003A072F" w:rsidRDefault="00F16BD5" w:rsidP="003A072F">
            <w:pPr>
              <w:pStyle w:val="Default"/>
              <w:jc w:val="both"/>
              <w:rPr>
                <w:sz w:val="22"/>
                <w:szCs w:val="22"/>
              </w:rPr>
            </w:pPr>
          </w:p>
          <w:p w:rsidR="00F16BD5" w:rsidRPr="003A072F" w:rsidRDefault="00F16BD5" w:rsidP="003A072F">
            <w:pPr>
              <w:pStyle w:val="Default"/>
              <w:jc w:val="both"/>
              <w:rPr>
                <w:sz w:val="22"/>
                <w:szCs w:val="22"/>
              </w:rPr>
            </w:pPr>
            <w:r w:rsidRPr="003A072F">
              <w:rPr>
                <w:sz w:val="22"/>
                <w:szCs w:val="22"/>
              </w:rPr>
              <w:t>Er ist Grundlage, um Schülerinnen und Schüler</w:t>
            </w:r>
            <w:r w:rsidR="00401142">
              <w:rPr>
                <w:sz w:val="22"/>
                <w:szCs w:val="22"/>
              </w:rPr>
              <w:t>n</w:t>
            </w:r>
            <w:r w:rsidRPr="003A072F">
              <w:rPr>
                <w:sz w:val="22"/>
                <w:szCs w:val="22"/>
              </w:rPr>
              <w:t xml:space="preserve"> und allen an Schule Beteiligten ein hygienisches Umfeld zu ermöglichen, die Risiken von Erkrankungen zu minimieren und die Gesundheit zu erhalten. Der Hygieneplan setzt die hiesigen Vorgaben um und beachtet die spezifischen Hygienehinweise der Gesundheitsbehörden bzw. des Robert Koch-Instituts (RKI) während der Corona-Pandemie jeweils in aktueller Fassung. </w:t>
            </w:r>
          </w:p>
          <w:p w:rsidR="00F16BD5" w:rsidRPr="003A072F" w:rsidRDefault="00F16BD5" w:rsidP="003A072F">
            <w:pPr>
              <w:pStyle w:val="Default"/>
              <w:jc w:val="both"/>
              <w:rPr>
                <w:sz w:val="22"/>
                <w:szCs w:val="22"/>
              </w:rPr>
            </w:pPr>
            <w:r w:rsidRPr="003A072F">
              <w:rPr>
                <w:sz w:val="22"/>
                <w:szCs w:val="22"/>
              </w:rPr>
              <w:t>Die Meldepflichten im Verdachtsfall einer COVID-19-Erkrankung sind hiervon unberührt. Für den Verdachtsfall einer COVID-19-Erkrankung und die Möglichkeit eines weiteren beschränkten Schulbetriebes wurde ein entsprechend angepasstes Hygiene- und Reinigungsmanagement entwickelt.</w:t>
            </w:r>
          </w:p>
          <w:p w:rsidR="00F16BD5" w:rsidRPr="003A072F" w:rsidRDefault="00F16BD5" w:rsidP="003A072F">
            <w:pPr>
              <w:pStyle w:val="Default"/>
              <w:jc w:val="both"/>
              <w:rPr>
                <w:sz w:val="22"/>
                <w:szCs w:val="22"/>
              </w:rPr>
            </w:pPr>
            <w:r w:rsidRPr="003A072F">
              <w:rPr>
                <w:sz w:val="22"/>
                <w:szCs w:val="22"/>
              </w:rPr>
              <w:t>Der Hygieneplan wird regelmäßig hinsichtlich Aktualität überprüft. Die Überwachung der Einhaltung der Hygienemaßnahmen im Rahmen der Eigenkontrolle erfolgt routinemäßig sowie bei aktuellem Bedarf. Der Hygieneplan ist für alle Beschäftigten jederzeit zugänglich und einsehbar.</w:t>
            </w:r>
          </w:p>
          <w:p w:rsidR="00EB736A" w:rsidRPr="003A072F" w:rsidRDefault="00EB736A" w:rsidP="003A072F">
            <w:pPr>
              <w:pStyle w:val="Default"/>
              <w:jc w:val="both"/>
              <w:rPr>
                <w:sz w:val="22"/>
                <w:szCs w:val="22"/>
              </w:rPr>
            </w:pPr>
          </w:p>
          <w:p w:rsidR="004D28E3" w:rsidRPr="003A072F" w:rsidRDefault="004D28E3" w:rsidP="003A072F">
            <w:pPr>
              <w:pStyle w:val="Default"/>
              <w:jc w:val="both"/>
              <w:rPr>
                <w:sz w:val="22"/>
                <w:szCs w:val="22"/>
              </w:rPr>
            </w:pPr>
          </w:p>
          <w:p w:rsidR="004D28E3" w:rsidRPr="003A072F" w:rsidRDefault="004D28E3" w:rsidP="003A072F">
            <w:pPr>
              <w:pStyle w:val="Default"/>
              <w:jc w:val="both"/>
              <w:rPr>
                <w:sz w:val="22"/>
                <w:szCs w:val="22"/>
              </w:rPr>
            </w:pPr>
          </w:p>
          <w:p w:rsidR="00696F0E" w:rsidRDefault="00696F0E" w:rsidP="003A072F">
            <w:pPr>
              <w:pStyle w:val="Default"/>
              <w:jc w:val="both"/>
              <w:rPr>
                <w:sz w:val="22"/>
                <w:szCs w:val="22"/>
              </w:rPr>
            </w:pPr>
          </w:p>
          <w:p w:rsidR="00001178" w:rsidRDefault="00001178" w:rsidP="003A072F">
            <w:pPr>
              <w:pStyle w:val="Default"/>
              <w:jc w:val="both"/>
              <w:rPr>
                <w:sz w:val="22"/>
                <w:szCs w:val="22"/>
              </w:rPr>
            </w:pPr>
          </w:p>
          <w:p w:rsidR="00001178" w:rsidRDefault="00001178" w:rsidP="003A072F">
            <w:pPr>
              <w:pStyle w:val="Default"/>
              <w:jc w:val="both"/>
              <w:rPr>
                <w:sz w:val="22"/>
                <w:szCs w:val="22"/>
              </w:rPr>
            </w:pPr>
          </w:p>
          <w:p w:rsidR="00001178" w:rsidRDefault="00001178" w:rsidP="003A072F">
            <w:pPr>
              <w:pStyle w:val="Default"/>
              <w:jc w:val="both"/>
              <w:rPr>
                <w:sz w:val="22"/>
                <w:szCs w:val="22"/>
              </w:rPr>
            </w:pPr>
          </w:p>
          <w:p w:rsidR="00001178" w:rsidRDefault="00001178" w:rsidP="003A072F">
            <w:pPr>
              <w:pStyle w:val="Default"/>
              <w:jc w:val="both"/>
              <w:rPr>
                <w:sz w:val="22"/>
                <w:szCs w:val="22"/>
              </w:rPr>
            </w:pPr>
          </w:p>
          <w:p w:rsidR="00001178" w:rsidRPr="003A072F" w:rsidRDefault="00001178" w:rsidP="003A072F">
            <w:pPr>
              <w:pStyle w:val="Default"/>
              <w:jc w:val="both"/>
              <w:rPr>
                <w:sz w:val="22"/>
                <w:szCs w:val="22"/>
              </w:rPr>
            </w:pPr>
          </w:p>
          <w:p w:rsidR="001C11CD" w:rsidRPr="003A072F" w:rsidRDefault="001C11CD" w:rsidP="003A072F">
            <w:pPr>
              <w:pStyle w:val="Default"/>
              <w:jc w:val="both"/>
              <w:rPr>
                <w:b/>
                <w:bCs/>
              </w:rPr>
            </w:pPr>
          </w:p>
          <w:p w:rsidR="001C11CD" w:rsidRPr="003A072F" w:rsidRDefault="001C11CD" w:rsidP="003A072F">
            <w:pPr>
              <w:pStyle w:val="Default"/>
              <w:jc w:val="both"/>
              <w:rPr>
                <w:b/>
                <w:bCs/>
              </w:rPr>
            </w:pPr>
          </w:p>
          <w:p w:rsidR="001A023A" w:rsidRDefault="001A023A" w:rsidP="003A072F">
            <w:pPr>
              <w:pStyle w:val="Default"/>
              <w:jc w:val="both"/>
              <w:rPr>
                <w:b/>
                <w:bCs/>
              </w:rPr>
            </w:pP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27154A" w:rsidRPr="009B2F73" w:rsidTr="00953332">
              <w:trPr>
                <w:trHeight w:val="1587"/>
              </w:trPr>
              <w:tc>
                <w:tcPr>
                  <w:tcW w:w="9747" w:type="dxa"/>
                  <w:tcBorders>
                    <w:top w:val="nil"/>
                    <w:left w:val="nil"/>
                    <w:bottom w:val="nil"/>
                    <w:right w:val="nil"/>
                  </w:tcBorders>
                </w:tcPr>
                <w:p w:rsidR="0027154A" w:rsidRPr="003A072F" w:rsidRDefault="0027154A" w:rsidP="00953332">
                  <w:pPr>
                    <w:pStyle w:val="Default"/>
                    <w:jc w:val="both"/>
                    <w:rPr>
                      <w:b/>
                      <w:bCs/>
                    </w:rPr>
                  </w:pPr>
                  <w:r w:rsidRPr="003A072F">
                    <w:rPr>
                      <w:b/>
                      <w:bCs/>
                    </w:rPr>
                    <w:lastRenderedPageBreak/>
                    <w:t xml:space="preserve">Stufe 1 Regelbetrieb mit vorbeugendem Infektionsschutz (GRÜN) </w:t>
                  </w:r>
                </w:p>
                <w:p w:rsidR="0027154A" w:rsidRPr="003A072F" w:rsidRDefault="0027154A" w:rsidP="00953332">
                  <w:pPr>
                    <w:pStyle w:val="Default"/>
                    <w:jc w:val="both"/>
                    <w:rPr>
                      <w:sz w:val="22"/>
                      <w:szCs w:val="22"/>
                    </w:rPr>
                  </w:pPr>
                </w:p>
                <w:p w:rsidR="0027154A" w:rsidRPr="003A072F" w:rsidRDefault="0027154A" w:rsidP="00953332">
                  <w:pPr>
                    <w:pStyle w:val="Default"/>
                    <w:jc w:val="both"/>
                    <w:rPr>
                      <w:sz w:val="22"/>
                      <w:szCs w:val="22"/>
                    </w:rPr>
                  </w:pPr>
                  <w:r w:rsidRPr="003A072F">
                    <w:rPr>
                      <w:sz w:val="22"/>
                      <w:szCs w:val="22"/>
                    </w:rPr>
                    <w:t xml:space="preserve">Grundsätzlich findet Schule im Schuljahr 2020/2021 mit allen Beteiligten innerhalb der Schulgebäude statt. Die Betreuungsansprüche nach § 10 Abs. 2 ThürSchulG werden erfüllt. </w:t>
                  </w:r>
                </w:p>
                <w:p w:rsidR="0027154A" w:rsidRDefault="0027154A" w:rsidP="00953332">
                  <w:pPr>
                    <w:pStyle w:val="Default"/>
                    <w:jc w:val="both"/>
                    <w:rPr>
                      <w:sz w:val="22"/>
                      <w:szCs w:val="22"/>
                    </w:rPr>
                  </w:pPr>
                  <w:r w:rsidRPr="003A072F">
                    <w:rPr>
                      <w:sz w:val="22"/>
                      <w:szCs w:val="22"/>
                    </w:rPr>
                    <w:t xml:space="preserve">Der Unterricht erfolgt nach Maßgabe der Rahmenstundentafel der ThürSchulO und den Vorgaben der VVOrgS2021. </w:t>
                  </w:r>
                </w:p>
                <w:p w:rsidR="0027154A" w:rsidRPr="003A072F" w:rsidRDefault="0027154A" w:rsidP="00953332">
                  <w:pPr>
                    <w:pStyle w:val="Default"/>
                    <w:jc w:val="both"/>
                    <w:rPr>
                      <w:sz w:val="22"/>
                      <w:szCs w:val="22"/>
                    </w:rPr>
                  </w:pPr>
                  <w:r w:rsidRPr="003A072F">
                    <w:rPr>
                      <w:sz w:val="22"/>
                      <w:szCs w:val="22"/>
                    </w:rPr>
                    <w:t>Beim Unterricht im regulären Klassen- und Kursverband müssen keine Mindestabstände zwischen Schülerinnen und Schülern, den unterrichtenden Lehrkräften, dem Klassenverband zugeordneten Betreuungspersonal sowie dem weiteren Schulpersonal in allen Schulstufen und Schularten eingehalten werden. Im Unterricht und im Freien besteht keine Verpflichtung zum Tragen einer Mund-Nasen-Bedeckung (MNB).</w:t>
                  </w:r>
                </w:p>
                <w:p w:rsidR="0027154A" w:rsidRPr="003A072F" w:rsidRDefault="0027154A" w:rsidP="00953332">
                  <w:pPr>
                    <w:pStyle w:val="Default"/>
                    <w:jc w:val="both"/>
                    <w:rPr>
                      <w:sz w:val="22"/>
                      <w:szCs w:val="22"/>
                    </w:rPr>
                  </w:pPr>
                  <w:r w:rsidRPr="003A072F">
                    <w:rPr>
                      <w:sz w:val="22"/>
                      <w:szCs w:val="22"/>
                    </w:rPr>
                    <w:t>Alle Schülerinnen und Schüler – auch mit Risikomerkmalen – sind verpflichtet, die Schule zu besuchen. Liegen schwerwiegende Einzelfälle vor, erfolgt eine Klärung mit der Schulleitung. Alle Lehrkräfte – auch mit Risikomerkmalen – erfüllen ihre Unterrichtsverpflichtung durch Präsenzunterricht.</w:t>
                  </w:r>
                </w:p>
                <w:p w:rsidR="0027154A" w:rsidRPr="003A072F" w:rsidRDefault="0027154A" w:rsidP="00953332">
                  <w:pPr>
                    <w:pStyle w:val="Default"/>
                    <w:jc w:val="both"/>
                    <w:rPr>
                      <w:sz w:val="22"/>
                      <w:szCs w:val="22"/>
                    </w:rPr>
                  </w:pPr>
                  <w:r w:rsidRPr="003A072F">
                    <w:rPr>
                      <w:sz w:val="22"/>
                      <w:szCs w:val="22"/>
                    </w:rPr>
                    <w:t>Es gelten dabei durchgängig Maßnahmen des vorbeugenden Infektionsschutzes.</w:t>
                  </w:r>
                </w:p>
                <w:p w:rsidR="0027154A" w:rsidRPr="003A072F" w:rsidRDefault="0027154A" w:rsidP="00953332">
                  <w:pPr>
                    <w:pStyle w:val="Default"/>
                    <w:jc w:val="both"/>
                    <w:rPr>
                      <w:sz w:val="22"/>
                      <w:szCs w:val="22"/>
                    </w:rPr>
                  </w:pPr>
                </w:p>
                <w:p w:rsidR="0027154A" w:rsidRPr="003A072F" w:rsidRDefault="0027154A" w:rsidP="00953332">
                  <w:pPr>
                    <w:pStyle w:val="Default"/>
                    <w:jc w:val="both"/>
                    <w:rPr>
                      <w:sz w:val="22"/>
                      <w:szCs w:val="22"/>
                    </w:rPr>
                  </w:pPr>
                  <w:r w:rsidRPr="003A072F">
                    <w:rPr>
                      <w:sz w:val="22"/>
                      <w:szCs w:val="22"/>
                    </w:rPr>
                    <w:t xml:space="preserve">Die Schule informiert das Landratsamt Nordhausen als Schulträger über ihren schulischen Corona-Hygieneplan und stimmt mit ihm die daraus resultierenden Bedarfe des schulischen Sachaufwandes (Seife und Handtücher, Reinigungsintervalle, räumliche bzw. technische Ausstattung etc.) ab. </w:t>
                  </w:r>
                </w:p>
                <w:p w:rsidR="0027154A" w:rsidRPr="003A072F" w:rsidRDefault="0027154A" w:rsidP="00953332">
                  <w:pPr>
                    <w:pStyle w:val="Default"/>
                    <w:jc w:val="both"/>
                    <w:rPr>
                      <w:sz w:val="22"/>
                      <w:szCs w:val="22"/>
                    </w:rPr>
                  </w:pPr>
                  <w:r w:rsidRPr="003A072F">
                    <w:rPr>
                      <w:sz w:val="22"/>
                      <w:szCs w:val="22"/>
                    </w:rPr>
                    <w:t xml:space="preserve">In allen Klassenräumen, im Sanitärbereich sowie Schuleingangsbereich/-gebäude sind geeignete Hinweise zur </w:t>
                  </w:r>
                  <w:r w:rsidRPr="003A072F">
                    <w:rPr>
                      <w:b/>
                      <w:bCs/>
                      <w:sz w:val="22"/>
                      <w:szCs w:val="22"/>
                    </w:rPr>
                    <w:t xml:space="preserve">persönlichen Hygiene </w:t>
                  </w:r>
                  <w:r w:rsidRPr="003A072F">
                    <w:rPr>
                      <w:sz w:val="22"/>
                      <w:szCs w:val="22"/>
                    </w:rPr>
                    <w:t>platziert. Diese sind so gestaltet, dass sie altersspezifisch eine Anleitung zur Umsetzung der Hygienemaßnahmen geben.  Weiterhin sind entsprechend geeignete Hinweise für die Bereiche anzubringen, wo eine MNB im schulischen Alltag notwendig ist.</w:t>
                  </w:r>
                </w:p>
                <w:p w:rsidR="0027154A" w:rsidRPr="003A072F" w:rsidRDefault="0027154A" w:rsidP="00953332">
                  <w:pPr>
                    <w:pStyle w:val="Default"/>
                    <w:jc w:val="both"/>
                    <w:rPr>
                      <w:sz w:val="22"/>
                      <w:szCs w:val="22"/>
                    </w:rPr>
                  </w:pPr>
                </w:p>
                <w:p w:rsidR="0027154A" w:rsidRPr="003A072F" w:rsidRDefault="0027154A" w:rsidP="00953332">
                  <w:pPr>
                    <w:pStyle w:val="Default"/>
                    <w:jc w:val="both"/>
                    <w:rPr>
                      <w:b/>
                      <w:bCs/>
                    </w:rPr>
                  </w:pPr>
                  <w:r w:rsidRPr="003A072F">
                    <w:rPr>
                      <w:b/>
                      <w:bCs/>
                    </w:rPr>
                    <w:t>Information und Hinweise zur Einhaltung der hygienischen Vorgaben</w:t>
                  </w:r>
                </w:p>
                <w:p w:rsidR="0027154A" w:rsidRPr="003A072F" w:rsidRDefault="0027154A" w:rsidP="00953332">
                  <w:pPr>
                    <w:pStyle w:val="Default"/>
                    <w:jc w:val="both"/>
                    <w:rPr>
                      <w:b/>
                      <w:bCs/>
                      <w:sz w:val="22"/>
                      <w:szCs w:val="22"/>
                    </w:rPr>
                  </w:pPr>
                </w:p>
                <w:p w:rsidR="0027154A" w:rsidRPr="003A072F" w:rsidRDefault="0027154A" w:rsidP="00953332">
                  <w:pPr>
                    <w:pStyle w:val="Default"/>
                    <w:jc w:val="both"/>
                    <w:rPr>
                      <w:b/>
                      <w:bCs/>
                      <w:sz w:val="22"/>
                      <w:szCs w:val="22"/>
                    </w:rPr>
                  </w:pPr>
                  <w:r w:rsidRPr="003A072F">
                    <w:rPr>
                      <w:b/>
                      <w:bCs/>
                      <w:sz w:val="22"/>
                      <w:szCs w:val="22"/>
                    </w:rPr>
                    <w:t>Betretungsverbot</w:t>
                  </w:r>
                </w:p>
                <w:p w:rsidR="0027154A" w:rsidRPr="003A072F" w:rsidRDefault="0027154A" w:rsidP="00953332">
                  <w:pPr>
                    <w:pStyle w:val="Default"/>
                    <w:jc w:val="both"/>
                    <w:rPr>
                      <w:sz w:val="22"/>
                      <w:szCs w:val="22"/>
                    </w:rPr>
                  </w:pPr>
                </w:p>
                <w:p w:rsidR="0027154A" w:rsidRPr="003A072F" w:rsidRDefault="0027154A" w:rsidP="00953332">
                  <w:pPr>
                    <w:pStyle w:val="Default"/>
                    <w:jc w:val="both"/>
                    <w:rPr>
                      <w:sz w:val="22"/>
                      <w:szCs w:val="22"/>
                    </w:rPr>
                  </w:pPr>
                  <w:r w:rsidRPr="003A072F">
                    <w:rPr>
                      <w:sz w:val="22"/>
                      <w:szCs w:val="22"/>
                    </w:rPr>
                    <w:t xml:space="preserve">Es bestehen präventive Betretungsverbote für Personen (Personal, Kinder, Jugendliche sowie Personensorgeberechtigte), die innerhalb der vorangegangenen 14 Tage aus Risikogebieten zurückgekommen sind. Diese können zum Negativnachweis einer Infektion einen Test zur Aufhebung des Betretungsverbotes beibringen. </w:t>
                  </w:r>
                </w:p>
                <w:p w:rsidR="0027154A" w:rsidRPr="003A072F" w:rsidRDefault="0027154A" w:rsidP="00953332">
                  <w:pPr>
                    <w:pStyle w:val="Default"/>
                    <w:jc w:val="both"/>
                    <w:rPr>
                      <w:sz w:val="22"/>
                      <w:szCs w:val="22"/>
                    </w:rPr>
                  </w:pPr>
                  <w:r w:rsidRPr="003A072F">
                    <w:rPr>
                      <w:sz w:val="22"/>
                      <w:szCs w:val="22"/>
                    </w:rPr>
                    <w:t>Personen, Kinder und Jugendliche, die mit dem SARS-CoV-2-Virus infiziert sind oder entsprechende akute Symptome zeigen, dürfen die Schule nicht betreten.</w:t>
                  </w:r>
                </w:p>
                <w:p w:rsidR="0027154A" w:rsidRDefault="0027154A" w:rsidP="00953332">
                  <w:pPr>
                    <w:pStyle w:val="Default"/>
                    <w:jc w:val="both"/>
                    <w:rPr>
                      <w:sz w:val="22"/>
                      <w:szCs w:val="22"/>
                    </w:rPr>
                  </w:pPr>
                  <w:r w:rsidRPr="003A072F">
                    <w:rPr>
                      <w:sz w:val="22"/>
                      <w:szCs w:val="22"/>
                    </w:rPr>
                    <w:t>Bei</w:t>
                  </w:r>
                  <w:r>
                    <w:rPr>
                      <w:sz w:val="22"/>
                      <w:szCs w:val="22"/>
                    </w:rPr>
                    <w:t>m</w:t>
                  </w:r>
                  <w:r w:rsidRPr="003A072F">
                    <w:rPr>
                      <w:sz w:val="22"/>
                      <w:szCs w:val="22"/>
                    </w:rPr>
                    <w:t xml:space="preserve"> Auftreten akuter Corona-Symptome während des Schulbesuchs werden die betreffenden Schülerinnen und Schüler isoliert und die Sorgeberechtigten informiert.</w:t>
                  </w:r>
                  <w:r>
                    <w:rPr>
                      <w:sz w:val="22"/>
                      <w:szCs w:val="22"/>
                    </w:rPr>
                    <w:t xml:space="preserve"> Die Kinder sind dann sofort abzuholen! </w:t>
                  </w:r>
                  <w:r w:rsidRPr="003A072F">
                    <w:rPr>
                      <w:sz w:val="22"/>
                      <w:szCs w:val="22"/>
                    </w:rPr>
                    <w:t xml:space="preserve"> </w:t>
                  </w:r>
                </w:p>
                <w:p w:rsidR="0027154A" w:rsidRDefault="0027154A" w:rsidP="00953332">
                  <w:pPr>
                    <w:pStyle w:val="Default"/>
                    <w:jc w:val="both"/>
                    <w:rPr>
                      <w:sz w:val="22"/>
                      <w:szCs w:val="22"/>
                    </w:rPr>
                  </w:pPr>
                  <w:r>
                    <w:rPr>
                      <w:sz w:val="22"/>
                      <w:szCs w:val="22"/>
                    </w:rPr>
                    <w:t xml:space="preserve">Den Sorgeberechtigten </w:t>
                  </w:r>
                  <w:r w:rsidRPr="003A072F">
                    <w:rPr>
                      <w:sz w:val="22"/>
                      <w:szCs w:val="22"/>
                    </w:rPr>
                    <w:t>wird empfohlen, telefonisch mit dem Kinder- oder Hausarzt oder dem kassenärztlichen Bereitschaftsdienst unter der Telefonnummer 116 117 (deutschlandweit) Kontakt aufzunehmen. Gleiches gilt für Personal.</w:t>
                  </w:r>
                </w:p>
                <w:p w:rsidR="0027154A" w:rsidRDefault="0027154A" w:rsidP="00953332">
                  <w:pPr>
                    <w:pStyle w:val="Default"/>
                    <w:jc w:val="both"/>
                    <w:rPr>
                      <w:sz w:val="22"/>
                      <w:szCs w:val="22"/>
                    </w:rPr>
                  </w:pPr>
                </w:p>
                <w:p w:rsidR="0027154A" w:rsidRDefault="0027154A" w:rsidP="00953332">
                  <w:pPr>
                    <w:pStyle w:val="Default"/>
                    <w:jc w:val="both"/>
                    <w:rPr>
                      <w:b/>
                      <w:bCs/>
                      <w:sz w:val="22"/>
                      <w:szCs w:val="22"/>
                    </w:rPr>
                  </w:pPr>
                </w:p>
                <w:p w:rsidR="0027154A" w:rsidRPr="003A072F" w:rsidRDefault="0027154A" w:rsidP="00953332">
                  <w:pPr>
                    <w:pStyle w:val="Default"/>
                    <w:jc w:val="both"/>
                    <w:rPr>
                      <w:b/>
                      <w:bCs/>
                      <w:sz w:val="22"/>
                      <w:szCs w:val="22"/>
                    </w:rPr>
                  </w:pPr>
                  <w:r w:rsidRPr="003A072F">
                    <w:rPr>
                      <w:b/>
                      <w:bCs/>
                      <w:sz w:val="22"/>
                      <w:szCs w:val="22"/>
                    </w:rPr>
                    <w:t xml:space="preserve">Kontaktmanagement </w:t>
                  </w:r>
                </w:p>
                <w:p w:rsidR="0027154A" w:rsidRPr="003A072F" w:rsidRDefault="0027154A" w:rsidP="00953332">
                  <w:pPr>
                    <w:pStyle w:val="Default"/>
                    <w:jc w:val="both"/>
                    <w:rPr>
                      <w:b/>
                      <w:bCs/>
                      <w:sz w:val="22"/>
                      <w:szCs w:val="22"/>
                    </w:rPr>
                  </w:pPr>
                </w:p>
                <w:p w:rsidR="0027154A" w:rsidRPr="003A072F" w:rsidRDefault="0027154A" w:rsidP="00953332">
                  <w:pPr>
                    <w:pStyle w:val="Default"/>
                    <w:jc w:val="both"/>
                    <w:rPr>
                      <w:sz w:val="22"/>
                      <w:szCs w:val="22"/>
                    </w:rPr>
                  </w:pPr>
                  <w:r w:rsidRPr="003A072F">
                    <w:rPr>
                      <w:sz w:val="22"/>
                      <w:szCs w:val="22"/>
                    </w:rPr>
                    <w:t xml:space="preserve">Um im Falle einer Infektion die Kontaktnachverfolgung durch das örtliche Gesundheitsamt zu ermöglichen, muss für alle in der Schule jeweils Anwesenden dokumentiert werden: </w:t>
                  </w:r>
                  <w:r w:rsidRPr="003A072F">
                    <w:rPr>
                      <w:b/>
                      <w:bCs/>
                      <w:sz w:val="22"/>
                      <w:szCs w:val="22"/>
                    </w:rPr>
                    <w:t>„Wer hatte wann mit wem engeren, längeren Kontakt?“</w:t>
                  </w:r>
                </w:p>
                <w:p w:rsidR="0027154A" w:rsidRPr="003A072F" w:rsidRDefault="0027154A" w:rsidP="00953332">
                  <w:pPr>
                    <w:pStyle w:val="Default"/>
                    <w:jc w:val="both"/>
                    <w:rPr>
                      <w:sz w:val="22"/>
                      <w:szCs w:val="22"/>
                    </w:rPr>
                  </w:pPr>
                  <w:r w:rsidRPr="003A072F">
                    <w:rPr>
                      <w:sz w:val="22"/>
                      <w:szCs w:val="22"/>
                    </w:rPr>
                    <w:t xml:space="preserve">Hierzu zählt v.a.: </w:t>
                  </w:r>
                </w:p>
                <w:p w:rsidR="0027154A" w:rsidRPr="003A072F" w:rsidRDefault="0027154A" w:rsidP="00953332">
                  <w:pPr>
                    <w:pStyle w:val="Default"/>
                    <w:jc w:val="both"/>
                    <w:rPr>
                      <w:sz w:val="22"/>
                      <w:szCs w:val="22"/>
                    </w:rPr>
                  </w:pPr>
                  <w:r w:rsidRPr="003A072F">
                    <w:rPr>
                      <w:sz w:val="22"/>
                      <w:szCs w:val="22"/>
                    </w:rPr>
                    <w:t>■ übliche gewissenhafte Dokumentation der Anwesenheit von Schülerinnen und Schülern im Klassenbuch</w:t>
                  </w:r>
                </w:p>
                <w:p w:rsidR="0027154A" w:rsidRDefault="0027154A" w:rsidP="00953332">
                  <w:pPr>
                    <w:pStyle w:val="Default"/>
                    <w:jc w:val="both"/>
                    <w:rPr>
                      <w:sz w:val="22"/>
                      <w:szCs w:val="22"/>
                    </w:rPr>
                  </w:pPr>
                  <w:r w:rsidRPr="003A072F">
                    <w:rPr>
                      <w:sz w:val="22"/>
                      <w:szCs w:val="22"/>
                    </w:rPr>
                    <w:t>■ Dokumentation der Anwesenheit des regelhaft in der Schule eingesetzten Personals</w:t>
                  </w:r>
                  <w:r>
                    <w:rPr>
                      <w:sz w:val="22"/>
                      <w:szCs w:val="22"/>
                    </w:rPr>
                    <w:t>.</w:t>
                  </w:r>
                </w:p>
                <w:p w:rsidR="0027154A" w:rsidRPr="00964F5E" w:rsidRDefault="0027154A" w:rsidP="00953332">
                  <w:pPr>
                    <w:pStyle w:val="Default"/>
                    <w:jc w:val="both"/>
                    <w:rPr>
                      <w:b/>
                      <w:bCs/>
                      <w:sz w:val="22"/>
                      <w:szCs w:val="22"/>
                    </w:rPr>
                  </w:pPr>
                  <w:r w:rsidRPr="00964F5E">
                    <w:rPr>
                      <w:b/>
                      <w:bCs/>
                      <w:sz w:val="22"/>
                      <w:szCs w:val="22"/>
                    </w:rPr>
                    <w:t xml:space="preserve">Bei Betreten und Verlassen des Schulgebäudes tragen sich alle </w:t>
                  </w:r>
                  <w:r w:rsidRPr="002F68A4">
                    <w:rPr>
                      <w:b/>
                      <w:bCs/>
                      <w:color w:val="auto"/>
                      <w:sz w:val="22"/>
                      <w:szCs w:val="22"/>
                    </w:rPr>
                    <w:t>Personen</w:t>
                  </w:r>
                  <w:r>
                    <w:rPr>
                      <w:b/>
                      <w:bCs/>
                      <w:color w:val="70AD47" w:themeColor="accent6"/>
                      <w:sz w:val="22"/>
                      <w:szCs w:val="22"/>
                    </w:rPr>
                    <w:t xml:space="preserve"> </w:t>
                  </w:r>
                  <w:r>
                    <w:rPr>
                      <w:b/>
                      <w:bCs/>
                      <w:sz w:val="22"/>
                      <w:szCs w:val="22"/>
                    </w:rPr>
                    <w:t xml:space="preserve">weiterhin </w:t>
                  </w:r>
                  <w:r w:rsidRPr="00964F5E">
                    <w:rPr>
                      <w:b/>
                      <w:bCs/>
                      <w:sz w:val="22"/>
                      <w:szCs w:val="22"/>
                    </w:rPr>
                    <w:t>in den im Eingangsbereich ausliegenden Ordner ein.</w:t>
                  </w:r>
                </w:p>
                <w:p w:rsidR="0027154A" w:rsidRPr="003A072F" w:rsidRDefault="0027154A" w:rsidP="00953332">
                  <w:pPr>
                    <w:pStyle w:val="Default"/>
                    <w:jc w:val="both"/>
                    <w:rPr>
                      <w:sz w:val="22"/>
                      <w:szCs w:val="22"/>
                    </w:rPr>
                  </w:pPr>
                </w:p>
                <w:p w:rsidR="0027154A" w:rsidRDefault="0027154A" w:rsidP="00953332">
                  <w:pPr>
                    <w:pStyle w:val="Default"/>
                    <w:jc w:val="both"/>
                    <w:rPr>
                      <w:sz w:val="22"/>
                      <w:szCs w:val="22"/>
                    </w:rPr>
                  </w:pPr>
                  <w:r w:rsidRPr="003A072F">
                    <w:rPr>
                      <w:sz w:val="22"/>
                      <w:szCs w:val="22"/>
                    </w:rPr>
                    <w:t>■ tägliche Dokumentation der Anwesenheit weiterer Personen über Namens- und Telefonlisten im Sekretariat (z. B. Handwerker, Vertreterinnen und Vertreter der Schulaufsicht, Fachleiterinnen und Fach</w:t>
                  </w:r>
                  <w:r>
                    <w:rPr>
                      <w:sz w:val="22"/>
                      <w:szCs w:val="22"/>
                    </w:rPr>
                    <w:t>leiter, außerschulische Partner</w:t>
                  </w:r>
                  <w:r w:rsidRPr="003A072F">
                    <w:rPr>
                      <w:sz w:val="22"/>
                      <w:szCs w:val="22"/>
                    </w:rPr>
                    <w:t>).</w:t>
                  </w:r>
                </w:p>
                <w:p w:rsidR="0027154A" w:rsidRPr="008E0681" w:rsidRDefault="0027154A" w:rsidP="00953332">
                  <w:pPr>
                    <w:pStyle w:val="Default"/>
                    <w:jc w:val="both"/>
                    <w:rPr>
                      <w:b/>
                      <w:bCs/>
                      <w:color w:val="auto"/>
                      <w:sz w:val="22"/>
                      <w:szCs w:val="22"/>
                    </w:rPr>
                  </w:pPr>
                  <w:r w:rsidRPr="003A072F">
                    <w:rPr>
                      <w:sz w:val="22"/>
                      <w:szCs w:val="22"/>
                    </w:rPr>
                    <w:t>Schulfremde Personen</w:t>
                  </w:r>
                  <w:r>
                    <w:rPr>
                      <w:sz w:val="22"/>
                      <w:szCs w:val="22"/>
                    </w:rPr>
                    <w:t xml:space="preserve"> </w:t>
                  </w:r>
                  <w:r w:rsidRPr="003A072F">
                    <w:rPr>
                      <w:sz w:val="22"/>
                      <w:szCs w:val="22"/>
                    </w:rPr>
                    <w:t>stellen</w:t>
                  </w:r>
                  <w:r w:rsidRPr="003A072F">
                    <w:rPr>
                      <w:b/>
                      <w:bCs/>
                      <w:sz w:val="22"/>
                      <w:szCs w:val="22"/>
                    </w:rPr>
                    <w:t xml:space="preserve"> Kontakt über Telefon, die Schulklingel</w:t>
                  </w:r>
                  <w:r>
                    <w:rPr>
                      <w:b/>
                      <w:bCs/>
                      <w:sz w:val="22"/>
                      <w:szCs w:val="22"/>
                    </w:rPr>
                    <w:t>, die eine</w:t>
                  </w:r>
                  <w:r w:rsidRPr="003A072F">
                    <w:rPr>
                      <w:b/>
                      <w:bCs/>
                      <w:sz w:val="22"/>
                      <w:szCs w:val="22"/>
                    </w:rPr>
                    <w:t xml:space="preserve"> Gegensprechanlage</w:t>
                  </w:r>
                  <w:r>
                    <w:rPr>
                      <w:b/>
                      <w:bCs/>
                      <w:sz w:val="22"/>
                      <w:szCs w:val="22"/>
                    </w:rPr>
                    <w:t xml:space="preserve"> ist,</w:t>
                  </w:r>
                  <w:r w:rsidRPr="003A072F">
                    <w:rPr>
                      <w:b/>
                      <w:bCs/>
                      <w:sz w:val="22"/>
                      <w:szCs w:val="22"/>
                    </w:rPr>
                    <w:t xml:space="preserve"> mit dem Sekretariat </w:t>
                  </w:r>
                  <w:r w:rsidRPr="003A072F">
                    <w:rPr>
                      <w:sz w:val="22"/>
                      <w:szCs w:val="22"/>
                    </w:rPr>
                    <w:t>her,</w:t>
                  </w:r>
                  <w:r w:rsidRPr="003A072F">
                    <w:rPr>
                      <w:b/>
                      <w:bCs/>
                      <w:sz w:val="22"/>
                      <w:szCs w:val="22"/>
                    </w:rPr>
                    <w:t xml:space="preserve"> bei Betreten der Schule werden die Kontaktdaten der Besucher entsprechend des Datenschutzes dokumentiert</w:t>
                  </w:r>
                  <w:r>
                    <w:rPr>
                      <w:b/>
                      <w:bCs/>
                      <w:sz w:val="22"/>
                      <w:szCs w:val="22"/>
                    </w:rPr>
                    <w:t xml:space="preserve"> </w:t>
                  </w:r>
                  <w:r w:rsidRPr="008E0681">
                    <w:rPr>
                      <w:b/>
                      <w:bCs/>
                      <w:color w:val="auto"/>
                      <w:sz w:val="22"/>
                      <w:szCs w:val="22"/>
                    </w:rPr>
                    <w:t xml:space="preserve">und nach 4 Wochen vernichtet. </w:t>
                  </w:r>
                </w:p>
                <w:p w:rsidR="0027154A" w:rsidRDefault="0027154A" w:rsidP="00953332">
                  <w:pPr>
                    <w:pStyle w:val="Default"/>
                    <w:jc w:val="both"/>
                    <w:rPr>
                      <w:b/>
                      <w:bCs/>
                      <w:sz w:val="22"/>
                      <w:szCs w:val="22"/>
                    </w:rPr>
                  </w:pPr>
                  <w:r w:rsidRPr="003A072F">
                    <w:rPr>
                      <w:b/>
                      <w:bCs/>
                      <w:sz w:val="22"/>
                      <w:szCs w:val="22"/>
                    </w:rPr>
                    <w:t>Dieser Personengruppe wird über die mittlere Treppe der Zugang zum Sekretariat ermöglicht.</w:t>
                  </w:r>
                </w:p>
                <w:p w:rsidR="0027154A" w:rsidRDefault="0027154A" w:rsidP="00953332">
                  <w:pPr>
                    <w:pStyle w:val="Default"/>
                    <w:jc w:val="both"/>
                    <w:rPr>
                      <w:b/>
                      <w:bCs/>
                      <w:color w:val="auto"/>
                      <w:sz w:val="22"/>
                      <w:szCs w:val="22"/>
                    </w:rPr>
                  </w:pPr>
                  <w:r w:rsidRPr="003A072F">
                    <w:rPr>
                      <w:b/>
                      <w:bCs/>
                      <w:sz w:val="22"/>
                      <w:szCs w:val="22"/>
                    </w:rPr>
                    <w:t>Für alle anderen bleibt das Einbahn-Wege-System bestehen</w:t>
                  </w:r>
                  <w:r>
                    <w:rPr>
                      <w:b/>
                      <w:bCs/>
                      <w:sz w:val="22"/>
                      <w:szCs w:val="22"/>
                    </w:rPr>
                    <w:t>.</w:t>
                  </w:r>
                  <w:r w:rsidRPr="008E0681">
                    <w:rPr>
                      <w:b/>
                      <w:bCs/>
                      <w:color w:val="auto"/>
                      <w:sz w:val="22"/>
                      <w:szCs w:val="22"/>
                    </w:rPr>
                    <w:t xml:space="preserve"> </w:t>
                  </w:r>
                </w:p>
                <w:p w:rsidR="0027154A" w:rsidRPr="009B2F73" w:rsidRDefault="0027154A" w:rsidP="00953332">
                  <w:pPr>
                    <w:pStyle w:val="Default"/>
                    <w:jc w:val="both"/>
                    <w:rPr>
                      <w:b/>
                      <w:bCs/>
                      <w:sz w:val="22"/>
                      <w:szCs w:val="22"/>
                    </w:rPr>
                  </w:pPr>
                  <w:r w:rsidRPr="008E0681">
                    <w:rPr>
                      <w:b/>
                      <w:bCs/>
                      <w:color w:val="auto"/>
                      <w:sz w:val="22"/>
                      <w:szCs w:val="22"/>
                    </w:rPr>
                    <w:t xml:space="preserve">Für die Bereitstellung und spätere Vernichtung der Anwesenheitslisten gibt es drei Verantwortliche.  </w:t>
                  </w:r>
                </w:p>
              </w:tc>
            </w:tr>
            <w:tr w:rsidR="0027154A" w:rsidRPr="003A072F" w:rsidTr="00953332">
              <w:trPr>
                <w:trHeight w:val="567"/>
              </w:trPr>
              <w:tc>
                <w:tcPr>
                  <w:tcW w:w="9747" w:type="dxa"/>
                  <w:tcBorders>
                    <w:top w:val="nil"/>
                    <w:left w:val="nil"/>
                    <w:bottom w:val="nil"/>
                    <w:right w:val="nil"/>
                  </w:tcBorders>
                  <w:vAlign w:val="center"/>
                </w:tcPr>
                <w:p w:rsidR="0027154A" w:rsidRPr="003A072F" w:rsidRDefault="0027154A" w:rsidP="00953332">
                  <w:pPr>
                    <w:pStyle w:val="Default"/>
                    <w:jc w:val="both"/>
                    <w:rPr>
                      <w:sz w:val="22"/>
                      <w:szCs w:val="22"/>
                    </w:rPr>
                  </w:pPr>
                  <w:r w:rsidRPr="003A072F">
                    <w:rPr>
                      <w:b/>
                      <w:bCs/>
                      <w:sz w:val="22"/>
                      <w:szCs w:val="22"/>
                    </w:rPr>
                    <w:lastRenderedPageBreak/>
                    <w:t xml:space="preserve">Wegeführung (Flure, Treppenhäuser, Schulgelände, …) </w:t>
                  </w:r>
                </w:p>
              </w:tc>
            </w:tr>
            <w:tr w:rsidR="0027154A" w:rsidRPr="003A072F" w:rsidTr="00953332">
              <w:trPr>
                <w:trHeight w:val="567"/>
              </w:trPr>
              <w:tc>
                <w:tcPr>
                  <w:tcW w:w="9747" w:type="dxa"/>
                  <w:tcBorders>
                    <w:top w:val="nil"/>
                  </w:tcBorders>
                </w:tcPr>
                <w:p w:rsidR="0027154A" w:rsidRPr="003A072F" w:rsidRDefault="0027154A" w:rsidP="00953332">
                  <w:pPr>
                    <w:pStyle w:val="Default"/>
                    <w:jc w:val="both"/>
                    <w:rPr>
                      <w:sz w:val="22"/>
                      <w:szCs w:val="22"/>
                    </w:rPr>
                  </w:pPr>
                  <w:r w:rsidRPr="003A072F">
                    <w:rPr>
                      <w:sz w:val="22"/>
                      <w:szCs w:val="22"/>
                    </w:rPr>
                    <w:t>Es ist darauf zu achten, dass nicht alle Schülerinnen und Schüler g</w:t>
                  </w:r>
                  <w:r>
                    <w:rPr>
                      <w:sz w:val="22"/>
                      <w:szCs w:val="22"/>
                    </w:rPr>
                    <w:t>leichzeitig über die Gänge und Treppen</w:t>
                  </w:r>
                  <w:r w:rsidRPr="003A072F">
                    <w:rPr>
                      <w:sz w:val="22"/>
                      <w:szCs w:val="22"/>
                    </w:rPr>
                    <w:t xml:space="preserve"> in </w:t>
                  </w:r>
                  <w:r>
                    <w:rPr>
                      <w:sz w:val="22"/>
                      <w:szCs w:val="22"/>
                    </w:rPr>
                    <w:t xml:space="preserve">die </w:t>
                  </w:r>
                  <w:r w:rsidRPr="003A072F">
                    <w:rPr>
                      <w:sz w:val="22"/>
                      <w:szCs w:val="22"/>
                    </w:rPr>
                    <w:t xml:space="preserve">und aus der Schule, zu den </w:t>
                  </w:r>
                  <w:r>
                    <w:rPr>
                      <w:sz w:val="22"/>
                      <w:szCs w:val="22"/>
                    </w:rPr>
                    <w:t>Unterrichtsräumen</w:t>
                  </w:r>
                  <w:r w:rsidRPr="003A072F">
                    <w:rPr>
                      <w:sz w:val="22"/>
                      <w:szCs w:val="22"/>
                    </w:rPr>
                    <w:t xml:space="preserve"> und in die Schulhöfe zur Pause sowie nach Schulschluss gelangen. </w:t>
                  </w:r>
                </w:p>
                <w:p w:rsidR="0027154A" w:rsidRDefault="0027154A" w:rsidP="00953332">
                  <w:pPr>
                    <w:pStyle w:val="Default"/>
                    <w:jc w:val="both"/>
                    <w:rPr>
                      <w:sz w:val="22"/>
                      <w:szCs w:val="22"/>
                    </w:rPr>
                  </w:pPr>
                  <w:r w:rsidRPr="003A072F">
                    <w:rPr>
                      <w:sz w:val="22"/>
                      <w:szCs w:val="22"/>
                    </w:rPr>
                    <w:t xml:space="preserve">Es </w:t>
                  </w:r>
                  <w:r>
                    <w:rPr>
                      <w:sz w:val="22"/>
                      <w:szCs w:val="22"/>
                    </w:rPr>
                    <w:t>ist</w:t>
                  </w:r>
                  <w:r w:rsidRPr="003A072F">
                    <w:rPr>
                      <w:sz w:val="22"/>
                      <w:szCs w:val="22"/>
                    </w:rPr>
                    <w:t xml:space="preserve"> ein den räumlichen Gegebenheiten angepasstes Konzept zur Wegeführu</w:t>
                  </w:r>
                  <w:r w:rsidR="00686734">
                    <w:rPr>
                      <w:sz w:val="22"/>
                      <w:szCs w:val="22"/>
                    </w:rPr>
                    <w:t>ng erarbeitet und umgesetzt. R</w:t>
                  </w:r>
                  <w:r w:rsidRPr="003A072F">
                    <w:rPr>
                      <w:sz w:val="22"/>
                      <w:szCs w:val="22"/>
                    </w:rPr>
                    <w:t xml:space="preserve">äumliche Trennungen </w:t>
                  </w:r>
                  <w:r>
                    <w:rPr>
                      <w:sz w:val="22"/>
                      <w:szCs w:val="22"/>
                    </w:rPr>
                    <w:t xml:space="preserve">geschehen </w:t>
                  </w:r>
                  <w:r w:rsidRPr="003A072F">
                    <w:rPr>
                      <w:sz w:val="22"/>
                      <w:szCs w:val="22"/>
                    </w:rPr>
                    <w:t>z.B. durch Abstandsmarkierungen auf dem Boden sowie der Ein</w:t>
                  </w:r>
                  <w:r>
                    <w:rPr>
                      <w:sz w:val="22"/>
                      <w:szCs w:val="22"/>
                    </w:rPr>
                    <w:t>haltung d</w:t>
                  </w:r>
                  <w:r w:rsidRPr="003A072F">
                    <w:rPr>
                      <w:sz w:val="22"/>
                      <w:szCs w:val="22"/>
                    </w:rPr>
                    <w:t>es Einbahn-Wege-Systems</w:t>
                  </w:r>
                  <w:r>
                    <w:rPr>
                      <w:sz w:val="22"/>
                      <w:szCs w:val="22"/>
                    </w:rPr>
                    <w:t>.</w:t>
                  </w:r>
                  <w:r w:rsidRPr="003A072F">
                    <w:rPr>
                      <w:sz w:val="22"/>
                      <w:szCs w:val="22"/>
                    </w:rPr>
                    <w:t xml:space="preserve"> </w:t>
                  </w:r>
                  <w:r>
                    <w:rPr>
                      <w:sz w:val="22"/>
                      <w:szCs w:val="22"/>
                    </w:rPr>
                    <w:t xml:space="preserve">Die Wegerichtung führt vom Eingang aus nach rechts. </w:t>
                  </w:r>
                </w:p>
                <w:p w:rsidR="0027154A" w:rsidRDefault="0027154A" w:rsidP="00953332">
                  <w:pPr>
                    <w:pStyle w:val="Default"/>
                    <w:jc w:val="both"/>
                    <w:rPr>
                      <w:sz w:val="22"/>
                      <w:szCs w:val="22"/>
                    </w:rPr>
                  </w:pPr>
                  <w:r>
                    <w:rPr>
                      <w:sz w:val="22"/>
                      <w:szCs w:val="22"/>
                    </w:rPr>
                    <w:t>Die mittlere Treppe kann vom Personal benutzt werden, wenn sie keine Schüler und Schülerinnen begleiten.</w:t>
                  </w:r>
                </w:p>
                <w:p w:rsidR="0027154A" w:rsidRPr="008E0681" w:rsidRDefault="0027154A" w:rsidP="00953332">
                  <w:pPr>
                    <w:pStyle w:val="Default"/>
                    <w:jc w:val="both"/>
                    <w:rPr>
                      <w:color w:val="auto"/>
                      <w:sz w:val="22"/>
                      <w:szCs w:val="22"/>
                    </w:rPr>
                  </w:pPr>
                  <w:r w:rsidRPr="008E0681">
                    <w:rPr>
                      <w:color w:val="auto"/>
                      <w:sz w:val="22"/>
                      <w:szCs w:val="22"/>
                    </w:rPr>
                    <w:t xml:space="preserve">In den Hofpausen und zum Nachmittagstransport wird das Einbahn-Wege-System außer Kraft gesetzt und der kürzeste Weg </w:t>
                  </w:r>
                  <w:r>
                    <w:rPr>
                      <w:color w:val="auto"/>
                      <w:sz w:val="22"/>
                      <w:szCs w:val="22"/>
                    </w:rPr>
                    <w:t xml:space="preserve">zu den Ausgängen </w:t>
                  </w:r>
                  <w:r w:rsidRPr="008E0681">
                    <w:rPr>
                      <w:color w:val="auto"/>
                      <w:sz w:val="22"/>
                      <w:szCs w:val="22"/>
                    </w:rPr>
                    <w:t>benutzt. Gleiches gilt in dringenden Notfällen.</w:t>
                  </w:r>
                </w:p>
                <w:p w:rsidR="0027154A" w:rsidRPr="003A072F" w:rsidRDefault="0027154A" w:rsidP="00953332">
                  <w:pPr>
                    <w:pStyle w:val="Default"/>
                    <w:jc w:val="both"/>
                    <w:rPr>
                      <w:sz w:val="22"/>
                      <w:szCs w:val="22"/>
                    </w:rPr>
                  </w:pPr>
                </w:p>
              </w:tc>
            </w:tr>
            <w:tr w:rsidR="0027154A" w:rsidRPr="003A072F" w:rsidTr="00953332">
              <w:trPr>
                <w:trHeight w:val="249"/>
              </w:trPr>
              <w:tc>
                <w:tcPr>
                  <w:tcW w:w="9747" w:type="dxa"/>
                </w:tcPr>
                <w:p w:rsidR="0027154A" w:rsidRPr="003A072F" w:rsidRDefault="0027154A" w:rsidP="00953332">
                  <w:pPr>
                    <w:pStyle w:val="Default"/>
                    <w:spacing w:after="120"/>
                    <w:jc w:val="both"/>
                    <w:rPr>
                      <w:sz w:val="22"/>
                      <w:szCs w:val="22"/>
                    </w:rPr>
                  </w:pPr>
                  <w:r w:rsidRPr="003A072F">
                    <w:rPr>
                      <w:sz w:val="22"/>
                      <w:szCs w:val="22"/>
                    </w:rPr>
                    <w:t>Alle Personen, die auf einen Rollstuhl oder besondere Gehhilfen angewiesen sind, dürfen den Fahrstuhl unter Einhaltung der vorgegebenen Hygienemaßnahmen benutzen</w:t>
                  </w:r>
                  <w:r>
                    <w:rPr>
                      <w:sz w:val="22"/>
                      <w:szCs w:val="22"/>
                    </w:rPr>
                    <w:t>.</w:t>
                  </w:r>
                </w:p>
                <w:p w:rsidR="0027154A" w:rsidRPr="003A072F" w:rsidRDefault="0027154A" w:rsidP="00953332">
                  <w:pPr>
                    <w:pStyle w:val="Default"/>
                    <w:spacing w:after="120"/>
                    <w:jc w:val="both"/>
                    <w:rPr>
                      <w:sz w:val="22"/>
                      <w:szCs w:val="22"/>
                    </w:rPr>
                  </w:pPr>
                  <w:r w:rsidRPr="003A072F">
                    <w:rPr>
                      <w:sz w:val="22"/>
                      <w:szCs w:val="22"/>
                    </w:rPr>
                    <w:t>Schüler und Schülerinnen benutzen den Fahrstuhl nur in Begleitung pädagogischen Personals.</w:t>
                  </w:r>
                </w:p>
                <w:p w:rsidR="0027154A" w:rsidRPr="003A072F" w:rsidRDefault="0027154A" w:rsidP="00953332">
                  <w:pPr>
                    <w:pStyle w:val="Default"/>
                    <w:spacing w:after="120"/>
                    <w:jc w:val="both"/>
                    <w:rPr>
                      <w:sz w:val="22"/>
                      <w:szCs w:val="22"/>
                    </w:rPr>
                  </w:pPr>
                </w:p>
              </w:tc>
            </w:tr>
            <w:tr w:rsidR="0027154A" w:rsidRPr="003A072F" w:rsidTr="00953332">
              <w:trPr>
                <w:trHeight w:val="567"/>
              </w:trPr>
              <w:tc>
                <w:tcPr>
                  <w:tcW w:w="9747" w:type="dxa"/>
                  <w:vAlign w:val="center"/>
                </w:tcPr>
                <w:p w:rsidR="0027154A" w:rsidRPr="003A072F" w:rsidRDefault="0027154A" w:rsidP="00953332">
                  <w:pPr>
                    <w:pStyle w:val="Default"/>
                    <w:jc w:val="both"/>
                    <w:rPr>
                      <w:b/>
                      <w:bCs/>
                      <w:sz w:val="22"/>
                      <w:szCs w:val="22"/>
                    </w:rPr>
                  </w:pPr>
                  <w:r w:rsidRPr="003A072F">
                    <w:rPr>
                      <w:b/>
                      <w:bCs/>
                      <w:sz w:val="22"/>
                      <w:szCs w:val="22"/>
                    </w:rPr>
                    <w:t>Mund-Nasen-Bedeckung (MNB)</w:t>
                  </w:r>
                </w:p>
                <w:p w:rsidR="0027154A" w:rsidRPr="003A072F" w:rsidRDefault="0027154A" w:rsidP="00953332">
                  <w:pPr>
                    <w:pStyle w:val="Default"/>
                    <w:jc w:val="both"/>
                    <w:rPr>
                      <w:b/>
                      <w:bCs/>
                      <w:sz w:val="22"/>
                      <w:szCs w:val="22"/>
                    </w:rPr>
                  </w:pPr>
                </w:p>
                <w:p w:rsidR="0027154A" w:rsidRDefault="0027154A" w:rsidP="00953332">
                  <w:pPr>
                    <w:pStyle w:val="Default"/>
                    <w:jc w:val="both"/>
                    <w:rPr>
                      <w:sz w:val="22"/>
                      <w:szCs w:val="22"/>
                    </w:rPr>
                  </w:pPr>
                  <w:r w:rsidRPr="003A072F">
                    <w:rPr>
                      <w:sz w:val="22"/>
                      <w:szCs w:val="22"/>
                    </w:rPr>
                    <w:t>Die Mund-Nase-Bedeckung (MNB) ist vorbeu</w:t>
                  </w:r>
                  <w:r>
                    <w:rPr>
                      <w:sz w:val="22"/>
                      <w:szCs w:val="22"/>
                    </w:rPr>
                    <w:t>gender Infektionsschutz und wird</w:t>
                  </w:r>
                  <w:r w:rsidRPr="003A072F">
                    <w:rPr>
                      <w:sz w:val="22"/>
                      <w:szCs w:val="22"/>
                    </w:rPr>
                    <w:t xml:space="preserve"> daher </w:t>
                  </w:r>
                  <w:r>
                    <w:rPr>
                      <w:sz w:val="22"/>
                      <w:szCs w:val="22"/>
                    </w:rPr>
                    <w:t>innerhalb des Schulgebäudes</w:t>
                  </w:r>
                  <w:r w:rsidR="00E0359B">
                    <w:rPr>
                      <w:sz w:val="22"/>
                      <w:szCs w:val="22"/>
                    </w:rPr>
                    <w:t xml:space="preserve"> getragen </w:t>
                  </w:r>
                  <w:r>
                    <w:rPr>
                      <w:sz w:val="22"/>
                      <w:szCs w:val="22"/>
                    </w:rPr>
                    <w:t xml:space="preserve">und </w:t>
                  </w:r>
                  <w:r w:rsidRPr="003A072F">
                    <w:rPr>
                      <w:sz w:val="22"/>
                      <w:szCs w:val="22"/>
                    </w:rPr>
                    <w:t>wenn Abstände nicht eingehalten werden können. Für die Schülerbeförderung gelten die allgemeinen Regelungen für MNB im Personennahverkehr.</w:t>
                  </w:r>
                </w:p>
                <w:p w:rsidR="0027154A" w:rsidRDefault="0027154A" w:rsidP="00953332">
                  <w:pPr>
                    <w:pStyle w:val="Default"/>
                    <w:jc w:val="both"/>
                    <w:rPr>
                      <w:sz w:val="22"/>
                      <w:szCs w:val="22"/>
                    </w:rPr>
                  </w:pPr>
                </w:p>
                <w:p w:rsidR="0027154A" w:rsidRDefault="0027154A" w:rsidP="00953332">
                  <w:pPr>
                    <w:pStyle w:val="Default"/>
                    <w:jc w:val="both"/>
                    <w:rPr>
                      <w:sz w:val="22"/>
                      <w:szCs w:val="22"/>
                    </w:rPr>
                  </w:pPr>
                  <w:r>
                    <w:rPr>
                      <w:sz w:val="22"/>
                      <w:szCs w:val="22"/>
                    </w:rPr>
                    <w:t>Die Sorgeberechtigten unterstützen die Lehrkräfte, indem sie Ihren Kindern in der Menge ausreichend und entsprechend der hygienischen Vorgaben Mund-Nasen-Bedeckungen mit in die Schule geben.</w:t>
                  </w:r>
                </w:p>
                <w:p w:rsidR="0027154A" w:rsidRPr="003A072F" w:rsidRDefault="0027154A" w:rsidP="00953332">
                  <w:pPr>
                    <w:pStyle w:val="Default"/>
                    <w:jc w:val="both"/>
                    <w:rPr>
                      <w:sz w:val="22"/>
                      <w:szCs w:val="22"/>
                    </w:rPr>
                  </w:pPr>
                  <w:r>
                    <w:rPr>
                      <w:sz w:val="22"/>
                      <w:szCs w:val="22"/>
                    </w:rPr>
                    <w:t xml:space="preserve">Pädagogisches Personal ist Vorbild trägt MNB so, dass der </w:t>
                  </w:r>
                  <w:r w:rsidRPr="00D96026">
                    <w:rPr>
                      <w:b/>
                      <w:sz w:val="22"/>
                      <w:szCs w:val="22"/>
                    </w:rPr>
                    <w:t>Mund und die Nase</w:t>
                  </w:r>
                  <w:r>
                    <w:rPr>
                      <w:sz w:val="22"/>
                      <w:szCs w:val="22"/>
                    </w:rPr>
                    <w:t xml:space="preserve"> bedeckt sind.</w:t>
                  </w:r>
                </w:p>
                <w:p w:rsidR="0027154A" w:rsidRPr="003A072F" w:rsidRDefault="0027154A" w:rsidP="00953332">
                  <w:pPr>
                    <w:pStyle w:val="Default"/>
                    <w:jc w:val="both"/>
                    <w:rPr>
                      <w:sz w:val="22"/>
                      <w:szCs w:val="22"/>
                    </w:rPr>
                  </w:pPr>
                </w:p>
                <w:p w:rsidR="0027154A" w:rsidRPr="003A072F" w:rsidRDefault="0027154A" w:rsidP="00953332">
                  <w:pPr>
                    <w:pStyle w:val="Default"/>
                    <w:jc w:val="both"/>
                    <w:rPr>
                      <w:sz w:val="22"/>
                      <w:szCs w:val="22"/>
                    </w:rPr>
                  </w:pPr>
                </w:p>
              </w:tc>
            </w:tr>
            <w:tr w:rsidR="0027154A" w:rsidRPr="003A072F" w:rsidTr="00953332">
              <w:trPr>
                <w:trHeight w:val="567"/>
              </w:trPr>
              <w:tc>
                <w:tcPr>
                  <w:tcW w:w="9747" w:type="dxa"/>
                  <w:vAlign w:val="center"/>
                </w:tcPr>
                <w:p w:rsidR="0027154A" w:rsidRPr="003A072F" w:rsidRDefault="0027154A" w:rsidP="00953332">
                  <w:pPr>
                    <w:pStyle w:val="Default"/>
                    <w:jc w:val="both"/>
                    <w:rPr>
                      <w:b/>
                      <w:bCs/>
                      <w:sz w:val="22"/>
                      <w:szCs w:val="22"/>
                    </w:rPr>
                  </w:pPr>
                  <w:r w:rsidRPr="003A072F">
                    <w:rPr>
                      <w:b/>
                      <w:bCs/>
                      <w:sz w:val="22"/>
                      <w:szCs w:val="22"/>
                    </w:rPr>
                    <w:t xml:space="preserve">Aufenthalt und Verhalten in den Schulräumen </w:t>
                  </w:r>
                </w:p>
                <w:p w:rsidR="0027154A" w:rsidRPr="003A072F" w:rsidRDefault="0027154A" w:rsidP="00953332">
                  <w:pPr>
                    <w:pStyle w:val="Default"/>
                    <w:jc w:val="both"/>
                    <w:rPr>
                      <w:sz w:val="22"/>
                      <w:szCs w:val="22"/>
                    </w:rPr>
                  </w:pPr>
                </w:p>
              </w:tc>
            </w:tr>
            <w:tr w:rsidR="0027154A" w:rsidRPr="00DB7C6F" w:rsidTr="00953332">
              <w:trPr>
                <w:trHeight w:val="567"/>
              </w:trPr>
              <w:tc>
                <w:tcPr>
                  <w:tcW w:w="9747" w:type="dxa"/>
                  <w:vAlign w:val="center"/>
                </w:tcPr>
                <w:p w:rsidR="0027154A" w:rsidRDefault="0027154A" w:rsidP="00953332">
                  <w:pPr>
                    <w:pStyle w:val="Default"/>
                    <w:jc w:val="both"/>
                    <w:rPr>
                      <w:sz w:val="22"/>
                      <w:szCs w:val="22"/>
                    </w:rPr>
                  </w:pPr>
                  <w:r w:rsidRPr="003A072F">
                    <w:rPr>
                      <w:sz w:val="22"/>
                      <w:szCs w:val="22"/>
                    </w:rPr>
                    <w:t xml:space="preserve">Zur Vermeidung der Übertragung durch Tröpfcheninfektion ist die Einhaltung der Abstandsregelungen nach Möglichkeit einzuhalten. </w:t>
                  </w:r>
                  <w:r w:rsidRPr="003A072F">
                    <w:rPr>
                      <w:b/>
                      <w:bCs/>
                      <w:sz w:val="22"/>
                      <w:szCs w:val="22"/>
                    </w:rPr>
                    <w:t>Abstand halten</w:t>
                  </w:r>
                  <w:r w:rsidRPr="003A072F">
                    <w:rPr>
                      <w:sz w:val="22"/>
                      <w:szCs w:val="22"/>
                    </w:rPr>
                    <w:t xml:space="preserve"> gilt in allen schulischen Räumen, Fluren und Treppenhäusern. Zur Unterstützung dieser Maßnahmen behält die Schule das Einbahnwegesystem bei. </w:t>
                  </w:r>
                </w:p>
                <w:p w:rsidR="0027154A" w:rsidRDefault="0027154A" w:rsidP="00953332">
                  <w:pPr>
                    <w:pStyle w:val="Default"/>
                    <w:jc w:val="both"/>
                    <w:rPr>
                      <w:sz w:val="22"/>
                      <w:szCs w:val="22"/>
                    </w:rPr>
                  </w:pPr>
                </w:p>
                <w:p w:rsidR="0027154A" w:rsidRDefault="0027154A" w:rsidP="00953332">
                  <w:pPr>
                    <w:pStyle w:val="Default"/>
                    <w:jc w:val="both"/>
                    <w:rPr>
                      <w:b/>
                      <w:sz w:val="22"/>
                      <w:szCs w:val="22"/>
                    </w:rPr>
                  </w:pPr>
                </w:p>
                <w:p w:rsidR="0027154A" w:rsidRDefault="0027154A" w:rsidP="00953332">
                  <w:pPr>
                    <w:pStyle w:val="Default"/>
                    <w:jc w:val="both"/>
                    <w:rPr>
                      <w:b/>
                      <w:sz w:val="22"/>
                      <w:szCs w:val="22"/>
                    </w:rPr>
                  </w:pPr>
                  <w:r>
                    <w:rPr>
                      <w:b/>
                      <w:sz w:val="22"/>
                      <w:szCs w:val="22"/>
                    </w:rPr>
                    <w:t>Richtig Lüften im Schulalltag:</w:t>
                  </w:r>
                </w:p>
                <w:p w:rsidR="0027154A" w:rsidRDefault="0027154A" w:rsidP="00953332">
                  <w:pPr>
                    <w:pStyle w:val="Default"/>
                    <w:numPr>
                      <w:ilvl w:val="0"/>
                      <w:numId w:val="19"/>
                    </w:numPr>
                    <w:jc w:val="both"/>
                    <w:rPr>
                      <w:sz w:val="22"/>
                      <w:szCs w:val="22"/>
                    </w:rPr>
                  </w:pPr>
                  <w:r>
                    <w:rPr>
                      <w:sz w:val="22"/>
                      <w:szCs w:val="22"/>
                    </w:rPr>
                    <w:t xml:space="preserve">Stoßlüften; </w:t>
                  </w:r>
                </w:p>
                <w:p w:rsidR="0027154A" w:rsidRDefault="0027154A" w:rsidP="00953332">
                  <w:pPr>
                    <w:pStyle w:val="Default"/>
                    <w:numPr>
                      <w:ilvl w:val="0"/>
                      <w:numId w:val="19"/>
                    </w:numPr>
                    <w:jc w:val="both"/>
                    <w:rPr>
                      <w:sz w:val="22"/>
                      <w:szCs w:val="22"/>
                    </w:rPr>
                  </w:pPr>
                  <w:r>
                    <w:rPr>
                      <w:sz w:val="22"/>
                      <w:szCs w:val="22"/>
                    </w:rPr>
                    <w:t>während des Unterrichts alle 20 Minuten mit weit geöffneten Fenstern lüften.</w:t>
                  </w:r>
                </w:p>
                <w:p w:rsidR="0027154A" w:rsidRDefault="0027154A" w:rsidP="00953332">
                  <w:pPr>
                    <w:pStyle w:val="Default"/>
                    <w:numPr>
                      <w:ilvl w:val="0"/>
                      <w:numId w:val="19"/>
                    </w:numPr>
                    <w:jc w:val="both"/>
                    <w:rPr>
                      <w:sz w:val="22"/>
                      <w:szCs w:val="22"/>
                    </w:rPr>
                  </w:pPr>
                  <w:r>
                    <w:rPr>
                      <w:sz w:val="22"/>
                      <w:szCs w:val="22"/>
                    </w:rPr>
                    <w:lastRenderedPageBreak/>
                    <w:t>im Winter 3 bis 5 Minuten, im Sommer 10 bis 20 Minuten lüften.</w:t>
                  </w:r>
                </w:p>
                <w:p w:rsidR="0027154A" w:rsidRDefault="0027154A" w:rsidP="00953332">
                  <w:pPr>
                    <w:pStyle w:val="Default"/>
                    <w:numPr>
                      <w:ilvl w:val="0"/>
                      <w:numId w:val="19"/>
                    </w:numPr>
                    <w:jc w:val="both"/>
                    <w:rPr>
                      <w:sz w:val="22"/>
                      <w:szCs w:val="22"/>
                    </w:rPr>
                  </w:pPr>
                  <w:r>
                    <w:rPr>
                      <w:sz w:val="22"/>
                      <w:szCs w:val="22"/>
                    </w:rPr>
                    <w:t>nach jeder Unterrichtsstunde von 45 Minuten über die gesamte Pause lüften.</w:t>
                  </w:r>
                </w:p>
                <w:p w:rsidR="0027154A" w:rsidRDefault="0027154A" w:rsidP="00953332">
                  <w:pPr>
                    <w:pStyle w:val="Default"/>
                    <w:numPr>
                      <w:ilvl w:val="0"/>
                      <w:numId w:val="19"/>
                    </w:numPr>
                    <w:jc w:val="both"/>
                    <w:rPr>
                      <w:sz w:val="22"/>
                      <w:szCs w:val="22"/>
                    </w:rPr>
                  </w:pPr>
                  <w:r>
                    <w:rPr>
                      <w:sz w:val="22"/>
                      <w:szCs w:val="22"/>
                    </w:rPr>
                    <w:t>Querlüften: wenn möglich, gegenüberliegende Fenster gleichzeitig weit öffnen.</w:t>
                  </w:r>
                </w:p>
                <w:p w:rsidR="0027154A" w:rsidRDefault="0027154A" w:rsidP="00953332">
                  <w:pPr>
                    <w:pStyle w:val="Default"/>
                    <w:numPr>
                      <w:ilvl w:val="0"/>
                      <w:numId w:val="19"/>
                    </w:numPr>
                    <w:jc w:val="both"/>
                    <w:rPr>
                      <w:sz w:val="22"/>
                      <w:szCs w:val="22"/>
                    </w:rPr>
                  </w:pPr>
                  <w:r>
                    <w:rPr>
                      <w:sz w:val="22"/>
                      <w:szCs w:val="22"/>
                    </w:rPr>
                    <w:t xml:space="preserve">Beim Stoß- und Querlüften sinkt die Raumtemperatur nur wenige Grad ab und steigt nach dem Schließen der Fenster schnell wieder an.  </w:t>
                  </w:r>
                </w:p>
                <w:p w:rsidR="0027154A" w:rsidRDefault="0027154A" w:rsidP="00953332">
                  <w:pPr>
                    <w:pStyle w:val="Default"/>
                    <w:jc w:val="both"/>
                    <w:rPr>
                      <w:sz w:val="22"/>
                      <w:szCs w:val="22"/>
                    </w:rPr>
                  </w:pPr>
                </w:p>
                <w:p w:rsidR="0027154A" w:rsidRPr="003A072F" w:rsidRDefault="0027154A" w:rsidP="00953332">
                  <w:pPr>
                    <w:pStyle w:val="Default"/>
                    <w:jc w:val="both"/>
                    <w:rPr>
                      <w:sz w:val="22"/>
                      <w:szCs w:val="22"/>
                    </w:rPr>
                  </w:pPr>
                  <w:r w:rsidRPr="003A072F">
                    <w:rPr>
                      <w:sz w:val="22"/>
                      <w:szCs w:val="22"/>
                    </w:rPr>
                    <w:t xml:space="preserve">Aus Sicherheitsgründen verschlossene Fenster müssen für die Lüftung daher unter Aufsicht einer Lehrkraft geöffnet werden. </w:t>
                  </w:r>
                </w:p>
                <w:p w:rsidR="0027154A" w:rsidRPr="003A072F" w:rsidRDefault="0027154A" w:rsidP="00953332">
                  <w:pPr>
                    <w:pStyle w:val="Default"/>
                    <w:jc w:val="both"/>
                    <w:rPr>
                      <w:sz w:val="22"/>
                      <w:szCs w:val="22"/>
                    </w:rPr>
                  </w:pPr>
                </w:p>
                <w:p w:rsidR="0027154A" w:rsidRPr="003A072F" w:rsidRDefault="0027154A" w:rsidP="00953332">
                  <w:pPr>
                    <w:pStyle w:val="Default"/>
                    <w:jc w:val="both"/>
                    <w:rPr>
                      <w:b/>
                      <w:bCs/>
                      <w:sz w:val="22"/>
                      <w:szCs w:val="22"/>
                    </w:rPr>
                  </w:pPr>
                  <w:r w:rsidRPr="003A072F">
                    <w:rPr>
                      <w:b/>
                      <w:bCs/>
                      <w:sz w:val="22"/>
                      <w:szCs w:val="22"/>
                    </w:rPr>
                    <w:t>Um die notwendige Abstandsregelung einzuhalt</w:t>
                  </w:r>
                  <w:r>
                    <w:rPr>
                      <w:b/>
                      <w:bCs/>
                      <w:sz w:val="22"/>
                      <w:szCs w:val="22"/>
                    </w:rPr>
                    <w:t xml:space="preserve">en, werden Telefonate durch das </w:t>
                  </w:r>
                  <w:r w:rsidRPr="003A072F">
                    <w:rPr>
                      <w:b/>
                      <w:bCs/>
                      <w:sz w:val="22"/>
                      <w:szCs w:val="22"/>
                    </w:rPr>
                    <w:t>Lehrpersonal weiterhin vom Apparat aus dem Lehrerzimmer geführt. Nach Benutzung ist das Telefon zu desinfizieren.</w:t>
                  </w:r>
                </w:p>
                <w:p w:rsidR="0027154A" w:rsidRPr="003A072F" w:rsidRDefault="0027154A" w:rsidP="00953332">
                  <w:pPr>
                    <w:pStyle w:val="Default"/>
                    <w:jc w:val="both"/>
                    <w:rPr>
                      <w:b/>
                      <w:bCs/>
                      <w:sz w:val="22"/>
                      <w:szCs w:val="22"/>
                    </w:rPr>
                  </w:pPr>
                </w:p>
                <w:p w:rsidR="0027154A" w:rsidRDefault="0027154A" w:rsidP="00953332">
                  <w:pPr>
                    <w:pStyle w:val="Default"/>
                    <w:jc w:val="both"/>
                    <w:rPr>
                      <w:sz w:val="22"/>
                      <w:szCs w:val="22"/>
                    </w:rPr>
                  </w:pPr>
                  <w:r w:rsidRPr="003A072F">
                    <w:rPr>
                      <w:sz w:val="22"/>
                      <w:szCs w:val="22"/>
                    </w:rPr>
                    <w:t>In allen Räumen werden Einmal-Handtücher benutzt. Zahnputzutensilien können nicht im Raum offen verwahrt werden und müssen daher entfernt werden.</w:t>
                  </w:r>
                </w:p>
                <w:p w:rsidR="0027154A" w:rsidRDefault="0027154A" w:rsidP="00953332">
                  <w:pPr>
                    <w:pStyle w:val="Default"/>
                    <w:jc w:val="both"/>
                    <w:rPr>
                      <w:b/>
                      <w:color w:val="auto"/>
                      <w:sz w:val="22"/>
                      <w:szCs w:val="22"/>
                    </w:rPr>
                  </w:pPr>
                </w:p>
                <w:p w:rsidR="0027154A" w:rsidRDefault="0027154A" w:rsidP="00953332">
                  <w:pPr>
                    <w:pStyle w:val="Default"/>
                    <w:jc w:val="both"/>
                    <w:rPr>
                      <w:b/>
                      <w:color w:val="auto"/>
                      <w:sz w:val="22"/>
                      <w:szCs w:val="22"/>
                    </w:rPr>
                  </w:pPr>
                </w:p>
                <w:p w:rsidR="0027154A" w:rsidRPr="00C140B5" w:rsidRDefault="0027154A" w:rsidP="00953332">
                  <w:pPr>
                    <w:pStyle w:val="Default"/>
                    <w:rPr>
                      <w:b/>
                      <w:bCs/>
                      <w:sz w:val="22"/>
                      <w:szCs w:val="22"/>
                    </w:rPr>
                  </w:pPr>
                  <w:r w:rsidRPr="00C140B5">
                    <w:rPr>
                      <w:b/>
                      <w:bCs/>
                      <w:sz w:val="22"/>
                      <w:szCs w:val="22"/>
                    </w:rPr>
                    <w:t xml:space="preserve">Durchführung von Sportunterricht </w:t>
                  </w:r>
                </w:p>
                <w:p w:rsidR="0027154A" w:rsidRPr="00C140B5" w:rsidRDefault="0027154A" w:rsidP="00953332">
                  <w:pPr>
                    <w:pStyle w:val="Default"/>
                    <w:rPr>
                      <w:sz w:val="22"/>
                      <w:szCs w:val="22"/>
                    </w:rPr>
                  </w:pP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Vor der Aufnahme von Sportunterricht ist der Hygieneplan der Schule um Regelungen zum Sportunterricht zu ergänzen und mit dem Träger der Sportstätte bzw. dem Schulträger abzustimmen.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Der Sportunterricht sollte auch weiterhin möglichst im Freien stattfinden.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Reinigungsmaßnahmen (insbesondere gründliches Händewaschen mit Seife für mindestens 20 Sekunden beim Betreten und Verlassen der Sporthalle, Geräte- und Flächenreinigung) haben regelmäßig zu erfolgen, Seife und Papierhandtücher müssen zur Verfügung stehen.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Personen, die sich krank fühlen oder Krankheitssymptome zeigen, dürfen nicht am Sportunterricht teilnehmen.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Die Nutzung einer Mund-Nasen-Bedeckung während sportlicher Aktivitäten ist nicht erforderlich.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Bei der Nutzung der Turnhalle ist für ausreichende und regelmäßige Lüftung zu sorgen. </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Der Sportunterricht findet mit einzelnen Klassen statt, es erfolgt keine Mischung von Klassen.</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In den Umkleideräumen können sich nicht mehr als 4 Schüler gleichzeitig umziehen.</w:t>
                  </w:r>
                </w:p>
                <w:p w:rsidR="0027154A" w:rsidRPr="00C140B5" w:rsidRDefault="0027154A" w:rsidP="00953332">
                  <w:pPr>
                    <w:autoSpaceDE w:val="0"/>
                    <w:autoSpaceDN w:val="0"/>
                    <w:adjustRightInd w:val="0"/>
                    <w:spacing w:after="0" w:line="240" w:lineRule="auto"/>
                    <w:rPr>
                      <w:rFonts w:ascii="Arial" w:hAnsi="Arial" w:cs="Arial"/>
                      <w:color w:val="000000"/>
                    </w:rPr>
                  </w:pPr>
                  <w:r w:rsidRPr="00C140B5">
                    <w:rPr>
                      <w:rFonts w:ascii="Arial" w:hAnsi="Arial" w:cs="Arial"/>
                      <w:color w:val="000000"/>
                    </w:rPr>
                    <w:t>Das Duschen nach dem Sportunterricht entfällt.</w:t>
                  </w:r>
                </w:p>
                <w:p w:rsidR="0027154A" w:rsidRPr="00DB7C6F" w:rsidRDefault="0027154A" w:rsidP="00953332">
                  <w:pPr>
                    <w:pStyle w:val="Default"/>
                    <w:jc w:val="both"/>
                    <w:rPr>
                      <w:b/>
                      <w:sz w:val="22"/>
                      <w:szCs w:val="22"/>
                    </w:rPr>
                  </w:pPr>
                </w:p>
              </w:tc>
            </w:tr>
            <w:tr w:rsidR="0027154A" w:rsidRPr="00861CE6" w:rsidTr="00953332">
              <w:trPr>
                <w:trHeight w:val="567"/>
              </w:trPr>
              <w:tc>
                <w:tcPr>
                  <w:tcW w:w="9747" w:type="dxa"/>
                  <w:vAlign w:val="center"/>
                </w:tcPr>
                <w:p w:rsidR="0027154A" w:rsidRPr="00861CE6" w:rsidRDefault="0027154A" w:rsidP="00953332">
                  <w:pPr>
                    <w:pStyle w:val="Default"/>
                    <w:jc w:val="both"/>
                    <w:rPr>
                      <w:b/>
                      <w:sz w:val="22"/>
                      <w:szCs w:val="22"/>
                    </w:rPr>
                  </w:pPr>
                  <w:r w:rsidRPr="00861CE6">
                    <w:rPr>
                      <w:b/>
                      <w:sz w:val="22"/>
                      <w:szCs w:val="22"/>
                    </w:rPr>
                    <w:lastRenderedPageBreak/>
                    <w:t>Hygiene im Sanitärbereich</w:t>
                  </w:r>
                </w:p>
              </w:tc>
            </w:tr>
            <w:tr w:rsidR="0027154A" w:rsidRPr="003A072F" w:rsidTr="00953332">
              <w:trPr>
                <w:trHeight w:val="249"/>
              </w:trPr>
              <w:tc>
                <w:tcPr>
                  <w:tcW w:w="9747" w:type="dxa"/>
                </w:tcPr>
                <w:p w:rsidR="0027154A" w:rsidRPr="003A072F" w:rsidRDefault="0027154A" w:rsidP="00953332">
                  <w:pPr>
                    <w:pStyle w:val="Default"/>
                    <w:jc w:val="both"/>
                    <w:rPr>
                      <w:sz w:val="22"/>
                      <w:szCs w:val="22"/>
                    </w:rPr>
                  </w:pPr>
                  <w:r w:rsidRPr="003A072F">
                    <w:rPr>
                      <w:sz w:val="22"/>
                      <w:szCs w:val="22"/>
                    </w:rPr>
                    <w:t xml:space="preserve">In allen Sanitärbereichen müssen ausreichend Flüssigseifenspender und Einmal-Handtücher bereitgestellt und regelmäßig aufgefüllt werden. Die entsprechenden Auffangbehälter für Einmal-Handtücher und Toilettenpapier sind vorzuhalten. </w:t>
                  </w:r>
                </w:p>
                <w:p w:rsidR="0027154A" w:rsidRPr="003A072F" w:rsidRDefault="0027154A" w:rsidP="00953332">
                  <w:pPr>
                    <w:pStyle w:val="Default"/>
                    <w:spacing w:after="120"/>
                    <w:jc w:val="both"/>
                    <w:rPr>
                      <w:sz w:val="22"/>
                      <w:szCs w:val="22"/>
                    </w:rPr>
                  </w:pPr>
                  <w:r w:rsidRPr="003A072F">
                    <w:rPr>
                      <w:sz w:val="22"/>
                      <w:szCs w:val="22"/>
                    </w:rPr>
                    <w:t xml:space="preserve">Am Eingang der Sanitärbereiche muss durch gut sichtbaren Aushang darauf hingewiesen werden, dass sich in den Toilettenbereichen stets nur einzelne Personen (Zahl in Abhängigkeit von der Größe) aufhalten dürfen (siehe auch Punkt Persönliche Hygiene). </w:t>
                  </w:r>
                </w:p>
              </w:tc>
            </w:tr>
            <w:tr w:rsidR="0027154A" w:rsidRPr="003A072F" w:rsidTr="00953332">
              <w:trPr>
                <w:trHeight w:val="567"/>
              </w:trPr>
              <w:tc>
                <w:tcPr>
                  <w:tcW w:w="9747" w:type="dxa"/>
                  <w:vAlign w:val="center"/>
                </w:tcPr>
                <w:p w:rsidR="0027154A" w:rsidRPr="003A072F" w:rsidRDefault="0027154A" w:rsidP="00953332">
                  <w:pPr>
                    <w:pStyle w:val="Default"/>
                    <w:spacing w:before="120"/>
                    <w:jc w:val="both"/>
                    <w:rPr>
                      <w:sz w:val="22"/>
                      <w:szCs w:val="22"/>
                    </w:rPr>
                  </w:pPr>
                  <w:r w:rsidRPr="003A072F">
                    <w:rPr>
                      <w:b/>
                      <w:bCs/>
                      <w:sz w:val="22"/>
                      <w:szCs w:val="22"/>
                    </w:rPr>
                    <w:t xml:space="preserve">Pausen </w:t>
                  </w:r>
                </w:p>
              </w:tc>
            </w:tr>
            <w:tr w:rsidR="0027154A" w:rsidRPr="003A072F" w:rsidTr="00953332">
              <w:trPr>
                <w:trHeight w:val="249"/>
              </w:trPr>
              <w:tc>
                <w:tcPr>
                  <w:tcW w:w="9747" w:type="dxa"/>
                </w:tcPr>
                <w:p w:rsidR="0027154A" w:rsidRPr="003A072F" w:rsidRDefault="0027154A" w:rsidP="00953332">
                  <w:pPr>
                    <w:pStyle w:val="Default"/>
                    <w:jc w:val="both"/>
                    <w:rPr>
                      <w:sz w:val="22"/>
                      <w:szCs w:val="22"/>
                    </w:rPr>
                  </w:pPr>
                  <w:r w:rsidRPr="003A072F">
                    <w:rPr>
                      <w:sz w:val="22"/>
                      <w:szCs w:val="22"/>
                    </w:rPr>
                    <w:t xml:space="preserve">In den Pausen muss gewährleistet sein, dass Abstand gehalten wird. Aufsichtspflichten werden im Hinblick auf die veränderte Pausensituation angepasst (geöffnete Fenster, ggf. körperliche Auseinandersetzungen zwischen Schülerinnen und Schülern, „tote“ Ecken im Schulgelände). </w:t>
                  </w:r>
                </w:p>
                <w:p w:rsidR="0027154A" w:rsidRPr="003A072F" w:rsidRDefault="00DC21CF" w:rsidP="00953332">
                  <w:pPr>
                    <w:pStyle w:val="Default"/>
                    <w:jc w:val="both"/>
                    <w:rPr>
                      <w:sz w:val="22"/>
                      <w:szCs w:val="22"/>
                    </w:rPr>
                  </w:pPr>
                  <w:r w:rsidRPr="00FD2344">
                    <w:rPr>
                      <w:color w:val="538135" w:themeColor="accent6" w:themeShade="BF"/>
                      <w:sz w:val="22"/>
                      <w:szCs w:val="22"/>
                    </w:rPr>
                    <w:t xml:space="preserve">Der Schulhof wird in zwei Bereiche gegliedert (Nordflügel – hinterer Hof; Südflügel – vorderer Hof). </w:t>
                  </w:r>
                  <w:r w:rsidR="0027154A" w:rsidRPr="003A072F">
                    <w:rPr>
                      <w:sz w:val="22"/>
                      <w:szCs w:val="22"/>
                    </w:rPr>
                    <w:t xml:space="preserve">Um dem Kontaktvermeidungsgebot gerecht zu werden, wird ein zusätzlicher Zugang zum Schulhof geöffnet. </w:t>
                  </w:r>
                  <w:r w:rsidR="0027154A">
                    <w:rPr>
                      <w:sz w:val="22"/>
                      <w:szCs w:val="22"/>
                    </w:rPr>
                    <w:t>Für die</w:t>
                  </w:r>
                  <w:r w:rsidR="0027154A" w:rsidRPr="003A072F">
                    <w:rPr>
                      <w:sz w:val="22"/>
                      <w:szCs w:val="22"/>
                    </w:rPr>
                    <w:t xml:space="preserve"> Hofpause besteht die Ausnahme, </w:t>
                  </w:r>
                  <w:r w:rsidR="004A2D84">
                    <w:rPr>
                      <w:sz w:val="22"/>
                      <w:szCs w:val="22"/>
                    </w:rPr>
                    <w:t>dass Schüler*innen und Pädagog*I</w:t>
                  </w:r>
                  <w:r w:rsidR="0027154A" w:rsidRPr="003A072F">
                    <w:rPr>
                      <w:sz w:val="22"/>
                      <w:szCs w:val="22"/>
                    </w:rPr>
                    <w:t>nnen die jeweilige Treppe im betreffenden Flügel nutzen.</w:t>
                  </w:r>
                </w:p>
                <w:p w:rsidR="0027154A" w:rsidRPr="003A072F" w:rsidRDefault="0027154A" w:rsidP="00953332">
                  <w:pPr>
                    <w:pStyle w:val="Default"/>
                    <w:jc w:val="both"/>
                    <w:rPr>
                      <w:sz w:val="22"/>
                      <w:szCs w:val="22"/>
                    </w:rPr>
                  </w:pPr>
                  <w:r w:rsidRPr="003A072F">
                    <w:rPr>
                      <w:sz w:val="22"/>
                      <w:szCs w:val="22"/>
                    </w:rPr>
                    <w:t>Spielmaterialien werden nach Benutzung vom Personal gereinigt und desinfiziert.</w:t>
                  </w:r>
                </w:p>
              </w:tc>
            </w:tr>
            <w:tr w:rsidR="0027154A" w:rsidRPr="003A072F" w:rsidTr="00953332">
              <w:trPr>
                <w:trHeight w:val="249"/>
              </w:trPr>
              <w:tc>
                <w:tcPr>
                  <w:tcW w:w="9747" w:type="dxa"/>
                </w:tcPr>
                <w:p w:rsidR="0027154A" w:rsidRPr="003A072F" w:rsidRDefault="0027154A" w:rsidP="00953332">
                  <w:pPr>
                    <w:pStyle w:val="Default"/>
                    <w:jc w:val="both"/>
                    <w:rPr>
                      <w:sz w:val="22"/>
                      <w:szCs w:val="22"/>
                    </w:rPr>
                  </w:pPr>
                </w:p>
              </w:tc>
            </w:tr>
            <w:tr w:rsidR="0027154A" w:rsidRPr="003A072F" w:rsidTr="00953332">
              <w:trPr>
                <w:trHeight w:val="567"/>
              </w:trPr>
              <w:tc>
                <w:tcPr>
                  <w:tcW w:w="9747" w:type="dxa"/>
                </w:tcPr>
                <w:p w:rsidR="00DC21CF" w:rsidRDefault="00DC21CF" w:rsidP="00953332">
                  <w:pPr>
                    <w:pStyle w:val="Default"/>
                    <w:jc w:val="both"/>
                    <w:rPr>
                      <w:b/>
                      <w:bCs/>
                      <w:sz w:val="22"/>
                      <w:szCs w:val="22"/>
                    </w:rPr>
                  </w:pPr>
                </w:p>
                <w:p w:rsidR="00DC21CF" w:rsidRDefault="00DC21CF" w:rsidP="00953332">
                  <w:pPr>
                    <w:pStyle w:val="Default"/>
                    <w:jc w:val="both"/>
                    <w:rPr>
                      <w:b/>
                      <w:bCs/>
                      <w:sz w:val="22"/>
                      <w:szCs w:val="22"/>
                    </w:rPr>
                  </w:pPr>
                </w:p>
                <w:p w:rsidR="0027154A" w:rsidRPr="003A072F" w:rsidRDefault="0027154A" w:rsidP="00953332">
                  <w:pPr>
                    <w:pStyle w:val="Default"/>
                    <w:jc w:val="both"/>
                    <w:rPr>
                      <w:b/>
                      <w:bCs/>
                      <w:sz w:val="22"/>
                      <w:szCs w:val="22"/>
                    </w:rPr>
                  </w:pPr>
                  <w:r w:rsidRPr="003A072F">
                    <w:rPr>
                      <w:b/>
                      <w:bCs/>
                      <w:sz w:val="22"/>
                      <w:szCs w:val="22"/>
                    </w:rPr>
                    <w:t>Besondere Maßnahmen für die Essensversorgung</w:t>
                  </w:r>
                </w:p>
                <w:p w:rsidR="0027154A" w:rsidRPr="003A072F" w:rsidRDefault="0027154A" w:rsidP="00953332">
                  <w:pPr>
                    <w:pStyle w:val="Default"/>
                    <w:jc w:val="both"/>
                    <w:rPr>
                      <w:b/>
                      <w:bCs/>
                      <w:sz w:val="22"/>
                      <w:szCs w:val="22"/>
                    </w:rPr>
                  </w:pPr>
                </w:p>
                <w:p w:rsidR="0027154A" w:rsidRPr="003A072F" w:rsidRDefault="0027154A" w:rsidP="00953332">
                  <w:pPr>
                    <w:pStyle w:val="Default"/>
                    <w:jc w:val="both"/>
                    <w:rPr>
                      <w:sz w:val="22"/>
                      <w:szCs w:val="22"/>
                    </w:rPr>
                  </w:pPr>
                  <w:r w:rsidRPr="003A072F">
                    <w:rPr>
                      <w:sz w:val="22"/>
                      <w:szCs w:val="22"/>
                    </w:rPr>
                    <w:t>Für die Essenseinnahme sind insbesondere die Hygienemaßnahmen und Abstandsregeln einzuhalten und durch geeignete Aufsichtsführung abzusichern</w:t>
                  </w:r>
                  <w:r>
                    <w:rPr>
                      <w:sz w:val="22"/>
                      <w:szCs w:val="22"/>
                    </w:rPr>
                    <w:t xml:space="preserve">. </w:t>
                  </w:r>
                </w:p>
                <w:p w:rsidR="0027154A" w:rsidRDefault="0027154A" w:rsidP="00953332">
                  <w:pPr>
                    <w:pStyle w:val="Default"/>
                    <w:jc w:val="both"/>
                    <w:rPr>
                      <w:sz w:val="22"/>
                      <w:szCs w:val="22"/>
                    </w:rPr>
                  </w:pPr>
                  <w:r w:rsidRPr="003A072F">
                    <w:rPr>
                      <w:sz w:val="22"/>
                      <w:szCs w:val="22"/>
                    </w:rPr>
                    <w:t>Sollten Kinder Unterstützung bei der Essenseinnahme benötigen, ist auf besonders sensible Einhaltung der notwendigen Hygieneregeln zu achten.</w:t>
                  </w:r>
                </w:p>
                <w:p w:rsidR="0027154A" w:rsidRPr="00DB7C6F" w:rsidRDefault="0027154A" w:rsidP="00953332">
                  <w:pPr>
                    <w:pStyle w:val="Default"/>
                    <w:jc w:val="both"/>
                    <w:rPr>
                      <w:color w:val="auto"/>
                      <w:sz w:val="22"/>
                      <w:szCs w:val="22"/>
                    </w:rPr>
                  </w:pPr>
                  <w:r w:rsidRPr="00DB7C6F">
                    <w:rPr>
                      <w:color w:val="auto"/>
                      <w:sz w:val="22"/>
                      <w:szCs w:val="22"/>
                    </w:rPr>
                    <w:t xml:space="preserve">Das Holen und Verteilen des Mittagessens in die Klassen erfolgt durch festgelegte Schüler. </w:t>
                  </w:r>
                </w:p>
                <w:p w:rsidR="0027154A" w:rsidRPr="00DB7C6F" w:rsidRDefault="0027154A" w:rsidP="00953332">
                  <w:pPr>
                    <w:pStyle w:val="Default"/>
                    <w:jc w:val="both"/>
                    <w:rPr>
                      <w:color w:val="auto"/>
                      <w:sz w:val="22"/>
                      <w:szCs w:val="22"/>
                    </w:rPr>
                  </w:pPr>
                  <w:r w:rsidRPr="00DB7C6F">
                    <w:rPr>
                      <w:color w:val="auto"/>
                      <w:sz w:val="22"/>
                      <w:szCs w:val="22"/>
                    </w:rPr>
                    <w:t xml:space="preserve">Die Essen-und Anwesenheitsmeldung erfolgt von Schülern in ein dafür bereitgestelltes Behältnis. </w:t>
                  </w:r>
                </w:p>
                <w:p w:rsidR="0027154A" w:rsidRPr="003D2C09" w:rsidRDefault="0027154A" w:rsidP="00953332">
                  <w:pPr>
                    <w:pStyle w:val="Default"/>
                    <w:jc w:val="both"/>
                    <w:rPr>
                      <w:b/>
                      <w:bCs/>
                      <w:color w:val="70AD47" w:themeColor="accent6"/>
                      <w:sz w:val="22"/>
                      <w:szCs w:val="22"/>
                    </w:rPr>
                  </w:pPr>
                </w:p>
                <w:p w:rsidR="0027154A" w:rsidRPr="003A072F" w:rsidRDefault="0027154A" w:rsidP="00953332">
                  <w:pPr>
                    <w:pStyle w:val="Default"/>
                    <w:jc w:val="both"/>
                    <w:rPr>
                      <w:b/>
                      <w:bCs/>
                      <w:sz w:val="22"/>
                      <w:szCs w:val="22"/>
                    </w:rPr>
                  </w:pPr>
                  <w:r w:rsidRPr="003A072F">
                    <w:rPr>
                      <w:b/>
                      <w:bCs/>
                      <w:sz w:val="22"/>
                      <w:szCs w:val="22"/>
                    </w:rPr>
                    <w:t>Schülertransport</w:t>
                  </w:r>
                </w:p>
                <w:p w:rsidR="0027154A" w:rsidRPr="003A072F" w:rsidRDefault="0027154A" w:rsidP="00953332">
                  <w:pPr>
                    <w:pStyle w:val="Default"/>
                    <w:jc w:val="both"/>
                    <w:rPr>
                      <w:b/>
                      <w:bCs/>
                      <w:sz w:val="22"/>
                      <w:szCs w:val="22"/>
                    </w:rPr>
                  </w:pPr>
                </w:p>
                <w:p w:rsidR="0027154A" w:rsidRDefault="0027154A" w:rsidP="00953332">
                  <w:pPr>
                    <w:pStyle w:val="Default"/>
                    <w:jc w:val="both"/>
                    <w:rPr>
                      <w:sz w:val="22"/>
                      <w:szCs w:val="22"/>
                    </w:rPr>
                  </w:pPr>
                  <w:r w:rsidRPr="003A072F">
                    <w:rPr>
                      <w:sz w:val="22"/>
                      <w:szCs w:val="22"/>
                    </w:rPr>
                    <w:t xml:space="preserve">Um unnötige Personenansammlungen zu vermeiden, begeben sich alle Personen direkt auf vorgeschriebenen Wegen in die Unterrichtsräume. </w:t>
                  </w:r>
                  <w:r>
                    <w:rPr>
                      <w:sz w:val="22"/>
                      <w:szCs w:val="22"/>
                    </w:rPr>
                    <w:t>Der Busdienst nimmt alle Schüler in Empfang und sorgt dafür, dass alle Schüler*innen auf vorgeschriebenen Wegen direkt in die Klassen gehen.</w:t>
                  </w:r>
                </w:p>
                <w:p w:rsidR="004864C1" w:rsidRPr="00B750FD" w:rsidRDefault="0027154A" w:rsidP="004864C1">
                  <w:pPr>
                    <w:pStyle w:val="Default"/>
                    <w:jc w:val="both"/>
                    <w:rPr>
                      <w:color w:val="538135" w:themeColor="accent6" w:themeShade="BF"/>
                      <w:sz w:val="22"/>
                      <w:szCs w:val="22"/>
                    </w:rPr>
                  </w:pPr>
                  <w:r w:rsidRPr="00DB7C6F">
                    <w:rPr>
                      <w:color w:val="auto"/>
                      <w:sz w:val="22"/>
                      <w:szCs w:val="22"/>
                    </w:rPr>
                    <w:t>Zum Nachmittagstransport wird das Einbahn-Wege-System außer Kraft gesetzt und der kürzeste Weg benutzt.</w:t>
                  </w:r>
                  <w:r>
                    <w:rPr>
                      <w:sz w:val="22"/>
                      <w:szCs w:val="22"/>
                    </w:rPr>
                    <w:t xml:space="preserve"> Es</w:t>
                  </w:r>
                  <w:r w:rsidRPr="003A072F">
                    <w:rPr>
                      <w:sz w:val="22"/>
                      <w:szCs w:val="22"/>
                    </w:rPr>
                    <w:t xml:space="preserve"> muss durch geeignete Aufsichtsmaßnahmen</w:t>
                  </w:r>
                  <w:r>
                    <w:rPr>
                      <w:sz w:val="22"/>
                      <w:szCs w:val="22"/>
                    </w:rPr>
                    <w:t xml:space="preserve"> </w:t>
                  </w:r>
                  <w:r w:rsidRPr="003A072F">
                    <w:rPr>
                      <w:sz w:val="22"/>
                      <w:szCs w:val="22"/>
                    </w:rPr>
                    <w:t>dafür gesorgt werden, dass Abstands- und Hygieneregeln auch im Wartebereich für die Schülerbeförderung eingehalten werden.</w:t>
                  </w:r>
                  <w:r>
                    <w:rPr>
                      <w:sz w:val="22"/>
                      <w:szCs w:val="22"/>
                    </w:rPr>
                    <w:t xml:space="preserve"> Die Bustouren werden nacheinander aufgerufen, um Schüleransammlungen zu vermeiden. Alle Schülerinnen und Schüler warten an ihrer Klasse, bis sie zum Abtransport aufgerufen werden.</w:t>
                  </w:r>
                  <w:r w:rsidR="004864C1">
                    <w:rPr>
                      <w:sz w:val="22"/>
                      <w:szCs w:val="22"/>
                    </w:rPr>
                    <w:t xml:space="preserve"> </w:t>
                  </w:r>
                  <w:r w:rsidR="004864C1" w:rsidRPr="00B750FD">
                    <w:rPr>
                      <w:color w:val="538135" w:themeColor="accent6" w:themeShade="BF"/>
                      <w:sz w:val="22"/>
                      <w:szCs w:val="22"/>
                    </w:rPr>
                    <w:t>Schüler</w:t>
                  </w:r>
                  <w:r w:rsidR="004A2D84">
                    <w:rPr>
                      <w:color w:val="538135" w:themeColor="accent6" w:themeShade="BF"/>
                      <w:sz w:val="22"/>
                      <w:szCs w:val="22"/>
                    </w:rPr>
                    <w:t>*</w:t>
                  </w:r>
                  <w:r w:rsidR="004864C1" w:rsidRPr="00B750FD">
                    <w:rPr>
                      <w:color w:val="538135" w:themeColor="accent6" w:themeShade="BF"/>
                      <w:sz w:val="22"/>
                      <w:szCs w:val="22"/>
                    </w:rPr>
                    <w:t>Innen, die nicht allein aus- und einsteigen können, werden von den Pädago</w:t>
                  </w:r>
                  <w:r w:rsidR="004A2D84">
                    <w:rPr>
                      <w:color w:val="538135" w:themeColor="accent6" w:themeShade="BF"/>
                      <w:sz w:val="22"/>
                      <w:szCs w:val="22"/>
                    </w:rPr>
                    <w:t>*</w:t>
                  </w:r>
                  <w:r w:rsidR="004864C1" w:rsidRPr="00B750FD">
                    <w:rPr>
                      <w:color w:val="538135" w:themeColor="accent6" w:themeShade="BF"/>
                      <w:sz w:val="22"/>
                      <w:szCs w:val="22"/>
                    </w:rPr>
                    <w:t>Innen unterstützt</w:t>
                  </w:r>
                  <w:r w:rsidR="004A2D84">
                    <w:rPr>
                      <w:color w:val="538135" w:themeColor="accent6" w:themeShade="BF"/>
                      <w:sz w:val="22"/>
                      <w:szCs w:val="22"/>
                    </w:rPr>
                    <w:t>.</w:t>
                  </w:r>
                </w:p>
                <w:p w:rsidR="004864C1" w:rsidRDefault="004864C1" w:rsidP="004864C1">
                  <w:pPr>
                    <w:pStyle w:val="Default"/>
                    <w:jc w:val="both"/>
                    <w:rPr>
                      <w:color w:val="70AD47" w:themeColor="accent6"/>
                      <w:sz w:val="22"/>
                      <w:szCs w:val="22"/>
                    </w:rPr>
                  </w:pPr>
                </w:p>
                <w:p w:rsidR="0027154A" w:rsidRPr="003A072F" w:rsidRDefault="0027154A" w:rsidP="00953332">
                  <w:pPr>
                    <w:pStyle w:val="Default"/>
                    <w:jc w:val="both"/>
                    <w:rPr>
                      <w:b/>
                      <w:bCs/>
                      <w:sz w:val="22"/>
                      <w:szCs w:val="22"/>
                    </w:rPr>
                  </w:pPr>
                </w:p>
                <w:p w:rsidR="0027154A" w:rsidRPr="003A072F" w:rsidRDefault="0027154A" w:rsidP="00953332">
                  <w:pPr>
                    <w:pStyle w:val="Default"/>
                    <w:jc w:val="both"/>
                    <w:rPr>
                      <w:b/>
                      <w:bCs/>
                      <w:sz w:val="22"/>
                      <w:szCs w:val="22"/>
                    </w:rPr>
                  </w:pPr>
                  <w:r w:rsidRPr="003A072F">
                    <w:rPr>
                      <w:b/>
                      <w:bCs/>
                      <w:sz w:val="22"/>
                      <w:szCs w:val="22"/>
                    </w:rPr>
                    <w:t xml:space="preserve">Konferenzen und Versammlungen </w:t>
                  </w:r>
                </w:p>
                <w:p w:rsidR="0027154A" w:rsidRPr="003A072F" w:rsidRDefault="0027154A" w:rsidP="00953332">
                  <w:pPr>
                    <w:pStyle w:val="Default"/>
                    <w:jc w:val="both"/>
                    <w:rPr>
                      <w:sz w:val="22"/>
                      <w:szCs w:val="22"/>
                    </w:rPr>
                  </w:pPr>
                </w:p>
              </w:tc>
            </w:tr>
            <w:tr w:rsidR="0027154A" w:rsidRPr="003A072F" w:rsidTr="00953332">
              <w:trPr>
                <w:trHeight w:val="249"/>
              </w:trPr>
              <w:tc>
                <w:tcPr>
                  <w:tcW w:w="9747" w:type="dxa"/>
                </w:tcPr>
                <w:p w:rsidR="0027154A" w:rsidRPr="003A072F" w:rsidRDefault="0027154A" w:rsidP="00307E60">
                  <w:pPr>
                    <w:pStyle w:val="Default"/>
                    <w:jc w:val="both"/>
                    <w:rPr>
                      <w:b/>
                      <w:bCs/>
                      <w:sz w:val="22"/>
                      <w:szCs w:val="22"/>
                    </w:rPr>
                  </w:pPr>
                  <w:r w:rsidRPr="003A072F">
                    <w:rPr>
                      <w:sz w:val="22"/>
                      <w:szCs w:val="22"/>
                    </w:rPr>
                    <w:t>Beratungen und Konferenzen können</w:t>
                  </w:r>
                  <w:r>
                    <w:rPr>
                      <w:sz w:val="22"/>
                      <w:szCs w:val="22"/>
                    </w:rPr>
                    <w:t xml:space="preserve"> unter vorgegebenen Hygieneregeln </w:t>
                  </w:r>
                  <w:r w:rsidRPr="003A072F">
                    <w:rPr>
                      <w:sz w:val="22"/>
                      <w:szCs w:val="22"/>
                    </w:rPr>
                    <w:t>stattfinden</w:t>
                  </w:r>
                  <w:r w:rsidR="00307E60">
                    <w:rPr>
                      <w:sz w:val="22"/>
                      <w:szCs w:val="22"/>
                    </w:rPr>
                    <w:t xml:space="preserve">. Dienstberatungen finden in der Turnhalle statt. </w:t>
                  </w:r>
                </w:p>
              </w:tc>
            </w:tr>
            <w:tr w:rsidR="0027154A" w:rsidRPr="003A072F" w:rsidTr="00953332">
              <w:trPr>
                <w:trHeight w:val="567"/>
              </w:trPr>
              <w:tc>
                <w:tcPr>
                  <w:tcW w:w="9747" w:type="dxa"/>
                  <w:vAlign w:val="center"/>
                </w:tcPr>
                <w:p w:rsidR="0027154A" w:rsidRDefault="0027154A" w:rsidP="00953332">
                  <w:pPr>
                    <w:pStyle w:val="Default"/>
                    <w:jc w:val="both"/>
                    <w:rPr>
                      <w:b/>
                      <w:bCs/>
                      <w:sz w:val="22"/>
                      <w:szCs w:val="22"/>
                    </w:rPr>
                  </w:pPr>
                </w:p>
                <w:p w:rsidR="0027154A" w:rsidRPr="003A072F" w:rsidRDefault="0027154A" w:rsidP="00953332">
                  <w:pPr>
                    <w:pStyle w:val="Default"/>
                    <w:jc w:val="both"/>
                    <w:rPr>
                      <w:sz w:val="22"/>
                      <w:szCs w:val="22"/>
                    </w:rPr>
                  </w:pPr>
                  <w:r w:rsidRPr="003A072F">
                    <w:rPr>
                      <w:b/>
                      <w:bCs/>
                      <w:sz w:val="22"/>
                      <w:szCs w:val="22"/>
                    </w:rPr>
                    <w:t xml:space="preserve">Erste Hilfe </w:t>
                  </w:r>
                </w:p>
              </w:tc>
            </w:tr>
            <w:tr w:rsidR="0027154A" w:rsidRPr="003A072F" w:rsidTr="00953332">
              <w:trPr>
                <w:trHeight w:val="249"/>
              </w:trPr>
              <w:tc>
                <w:tcPr>
                  <w:tcW w:w="9747" w:type="dxa"/>
                </w:tcPr>
                <w:p w:rsidR="0027154A" w:rsidRPr="003A072F" w:rsidRDefault="0027154A" w:rsidP="00953332">
                  <w:pPr>
                    <w:pStyle w:val="Default"/>
                    <w:jc w:val="both"/>
                    <w:rPr>
                      <w:sz w:val="22"/>
                      <w:szCs w:val="22"/>
                    </w:rPr>
                  </w:pPr>
                  <w:r w:rsidRPr="003A072F">
                    <w:rPr>
                      <w:sz w:val="22"/>
                      <w:szCs w:val="22"/>
                    </w:rPr>
                    <w:t>Es gilt auch in der Corona-Pandemie die Pflicht zur Hilfeleistung für Jedermann. Ersthelfende müssen immer darauf achten, sich selbst zu schützen. Diese Regel gilt unabhängig von der aktuellen Corona-Pandemie. Zur Minimierung des gegenseitigen Ansteckungsrisikos sollten beide eine Mund-Nase-Bedeckung tragen, die der Ersthelfende auch für die hilfebedürftige Person - falls verfügbar - vorhält. Dazu gehört außerdem, Abstand zu halten, wenn es möglich ist. Wenn im Zuge einer Erste-Hilfe-Maßnahme eine Herz-Lungen-Wiederbelebung erforderlich ist, steht in erster Linie die Herzdruckmassage und – falls vorhanden – die Anwendung eines automatisierten externen Defibrillators (AED) im Vordergrund.</w:t>
                  </w:r>
                </w:p>
              </w:tc>
            </w:tr>
          </w:tbl>
          <w:p w:rsidR="0027154A" w:rsidRDefault="0027154A" w:rsidP="003A072F">
            <w:pPr>
              <w:pStyle w:val="Default"/>
              <w:jc w:val="both"/>
              <w:rPr>
                <w:b/>
                <w:bCs/>
              </w:rPr>
            </w:pPr>
          </w:p>
          <w:p w:rsidR="00DC21CF" w:rsidRDefault="00DC21CF" w:rsidP="003A072F">
            <w:pPr>
              <w:pStyle w:val="Default"/>
              <w:jc w:val="both"/>
              <w:rPr>
                <w:b/>
                <w:bCs/>
              </w:rPr>
            </w:pPr>
          </w:p>
          <w:p w:rsidR="00696F0E" w:rsidRPr="003A072F" w:rsidRDefault="00231A63" w:rsidP="003A072F">
            <w:pPr>
              <w:pStyle w:val="Default"/>
              <w:jc w:val="both"/>
              <w:rPr>
                <w:b/>
                <w:bCs/>
              </w:rPr>
            </w:pPr>
            <w:r>
              <w:rPr>
                <w:b/>
                <w:bCs/>
              </w:rPr>
              <w:t>Stufe 2</w:t>
            </w:r>
            <w:r w:rsidR="00696F0E" w:rsidRPr="003A072F">
              <w:rPr>
                <w:b/>
                <w:bCs/>
              </w:rPr>
              <w:t xml:space="preserve"> Regelbetrieb mit vor</w:t>
            </w:r>
            <w:r w:rsidR="00E5484D">
              <w:rPr>
                <w:b/>
                <w:bCs/>
              </w:rPr>
              <w:t>beugendem Infektionsschutz (Gelb</w:t>
            </w:r>
            <w:r w:rsidR="00696F0E" w:rsidRPr="003A072F">
              <w:rPr>
                <w:b/>
                <w:bCs/>
              </w:rPr>
              <w:t xml:space="preserve">) </w:t>
            </w:r>
          </w:p>
          <w:p w:rsidR="00696F0E" w:rsidRPr="003A072F" w:rsidRDefault="00696F0E" w:rsidP="003A072F">
            <w:pPr>
              <w:pStyle w:val="Default"/>
              <w:jc w:val="both"/>
              <w:rPr>
                <w:sz w:val="22"/>
                <w:szCs w:val="22"/>
              </w:rPr>
            </w:pPr>
          </w:p>
          <w:p w:rsidR="00231A63" w:rsidRPr="00477835" w:rsidRDefault="00231A63" w:rsidP="00231A63">
            <w:pPr>
              <w:spacing w:after="0" w:line="240" w:lineRule="auto"/>
              <w:rPr>
                <w:rFonts w:ascii="Arial" w:eastAsia="Times New Roman" w:hAnsi="Arial" w:cs="Arial"/>
                <w:sz w:val="23"/>
                <w:szCs w:val="23"/>
                <w:lang w:eastAsia="de-DE"/>
              </w:rPr>
            </w:pPr>
            <w:r w:rsidRPr="00001178">
              <w:rPr>
                <w:rFonts w:ascii="Arial" w:hAnsi="Arial" w:cs="Arial"/>
                <w:sz w:val="23"/>
                <w:szCs w:val="23"/>
              </w:rPr>
              <w:t xml:space="preserve">In </w:t>
            </w:r>
            <w:r w:rsidR="001557E3" w:rsidRPr="00001178">
              <w:rPr>
                <w:rFonts w:ascii="Arial" w:hAnsi="Arial" w:cs="Arial"/>
                <w:sz w:val="23"/>
                <w:szCs w:val="23"/>
              </w:rPr>
              <w:t>Stufe Gelb</w:t>
            </w:r>
            <w:r w:rsidR="004A2D84">
              <w:rPr>
                <w:rFonts w:ascii="Arial" w:hAnsi="Arial" w:cs="Arial"/>
                <w:sz w:val="23"/>
                <w:szCs w:val="23"/>
              </w:rPr>
              <w:t xml:space="preserve"> findet der Unterricht</w:t>
            </w:r>
            <w:r w:rsidR="001557E3" w:rsidRPr="00001178">
              <w:rPr>
                <w:rFonts w:ascii="Arial" w:hAnsi="Arial" w:cs="Arial"/>
                <w:sz w:val="23"/>
                <w:szCs w:val="23"/>
              </w:rPr>
              <w:t xml:space="preserve"> </w:t>
            </w:r>
            <w:r w:rsidRPr="00001178">
              <w:rPr>
                <w:rFonts w:ascii="Arial" w:eastAsia="Times New Roman" w:hAnsi="Arial" w:cs="Arial"/>
                <w:sz w:val="23"/>
                <w:szCs w:val="23"/>
                <w:lang w:eastAsia="de-DE"/>
              </w:rPr>
              <w:t>in beständigen</w:t>
            </w:r>
            <w:r w:rsidR="00001178">
              <w:rPr>
                <w:rFonts w:ascii="Arial" w:eastAsia="Times New Roman" w:hAnsi="Arial" w:cs="Arial"/>
                <w:sz w:val="23"/>
                <w:szCs w:val="23"/>
                <w:lang w:eastAsia="de-DE"/>
              </w:rPr>
              <w:t xml:space="preserve">, </w:t>
            </w:r>
            <w:r w:rsidRPr="00477835">
              <w:rPr>
                <w:rFonts w:ascii="Arial" w:eastAsia="Times New Roman" w:hAnsi="Arial" w:cs="Arial"/>
                <w:sz w:val="23"/>
                <w:szCs w:val="23"/>
                <w:lang w:eastAsia="de-DE"/>
              </w:rPr>
              <w:t xml:space="preserve">festen und voneinander getrennten </w:t>
            </w:r>
          </w:p>
          <w:p w:rsidR="00231A63" w:rsidRPr="00477835"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Lerngruppen durch stet</w:t>
            </w:r>
            <w:r w:rsidR="006271F9">
              <w:rPr>
                <w:rFonts w:ascii="Arial" w:eastAsia="Times New Roman" w:hAnsi="Arial" w:cs="Arial"/>
                <w:sz w:val="23"/>
                <w:szCs w:val="23"/>
                <w:lang w:eastAsia="de-DE"/>
              </w:rPr>
              <w:t>s dasselbe pädagogische Team in einem</w:t>
            </w:r>
            <w:r w:rsidR="00001178">
              <w:rPr>
                <w:rFonts w:ascii="Arial" w:eastAsia="Times New Roman" w:hAnsi="Arial" w:cs="Arial"/>
                <w:sz w:val="23"/>
                <w:szCs w:val="23"/>
                <w:lang w:eastAsia="de-DE"/>
              </w:rPr>
              <w:t xml:space="preserve"> der</w:t>
            </w:r>
            <w:r w:rsidRPr="00477835">
              <w:rPr>
                <w:rFonts w:ascii="Arial" w:eastAsia="Times New Roman" w:hAnsi="Arial" w:cs="Arial"/>
                <w:sz w:val="23"/>
                <w:szCs w:val="23"/>
                <w:lang w:eastAsia="de-DE"/>
              </w:rPr>
              <w:t xml:space="preserve"> jeweiligen Lern- </w:t>
            </w:r>
          </w:p>
          <w:p w:rsidR="00231A63" w:rsidRPr="00477835"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grupp</w:t>
            </w:r>
            <w:r>
              <w:rPr>
                <w:rFonts w:ascii="Arial" w:eastAsia="Times New Roman" w:hAnsi="Arial" w:cs="Arial"/>
                <w:sz w:val="23"/>
                <w:szCs w:val="23"/>
                <w:lang w:eastAsia="de-DE"/>
              </w:rPr>
              <w:t>e</w:t>
            </w:r>
            <w:r w:rsidR="006C69CE">
              <w:rPr>
                <w:rFonts w:ascii="Arial" w:eastAsia="Times New Roman" w:hAnsi="Arial" w:cs="Arial"/>
                <w:sz w:val="23"/>
                <w:szCs w:val="23"/>
                <w:lang w:eastAsia="de-DE"/>
              </w:rPr>
              <w:t xml:space="preserve"> fest zugewiesenen Rä</w:t>
            </w:r>
            <w:r w:rsidR="006271F9">
              <w:rPr>
                <w:rFonts w:ascii="Arial" w:eastAsia="Times New Roman" w:hAnsi="Arial" w:cs="Arial"/>
                <w:sz w:val="23"/>
                <w:szCs w:val="23"/>
                <w:lang w:eastAsia="de-DE"/>
              </w:rPr>
              <w:t>u</w:t>
            </w:r>
            <w:r w:rsidRPr="00477835">
              <w:rPr>
                <w:rFonts w:ascii="Arial" w:eastAsia="Times New Roman" w:hAnsi="Arial" w:cs="Arial"/>
                <w:sz w:val="23"/>
                <w:szCs w:val="23"/>
                <w:lang w:eastAsia="de-DE"/>
              </w:rPr>
              <w:t>m</w:t>
            </w:r>
            <w:r w:rsidR="006C69CE">
              <w:rPr>
                <w:rFonts w:ascii="Arial" w:eastAsia="Times New Roman" w:hAnsi="Arial" w:cs="Arial"/>
                <w:sz w:val="23"/>
                <w:szCs w:val="23"/>
                <w:lang w:eastAsia="de-DE"/>
              </w:rPr>
              <w:t>en</w:t>
            </w:r>
            <w:r w:rsidRPr="00477835">
              <w:rPr>
                <w:rFonts w:ascii="Arial" w:eastAsia="Times New Roman" w:hAnsi="Arial" w:cs="Arial"/>
                <w:sz w:val="23"/>
                <w:szCs w:val="23"/>
                <w:lang w:eastAsia="de-DE"/>
              </w:rPr>
              <w:t xml:space="preserve"> statt. </w:t>
            </w:r>
          </w:p>
          <w:p w:rsidR="00231A63" w:rsidRDefault="00231A63" w:rsidP="003A072F">
            <w:pPr>
              <w:pStyle w:val="Default"/>
              <w:jc w:val="both"/>
              <w:rPr>
                <w:sz w:val="22"/>
                <w:szCs w:val="22"/>
              </w:rPr>
            </w:pPr>
          </w:p>
          <w:p w:rsidR="00231A63" w:rsidRPr="00477835"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 xml:space="preserve">Die Schulleitung gewährleistet von Montag bis Freitag ein eingeschränktes </w:t>
            </w:r>
          </w:p>
          <w:p w:rsidR="00231A63"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Betreuungsangebot im Umfang von min</w:t>
            </w:r>
            <w:r>
              <w:rPr>
                <w:rFonts w:ascii="Arial" w:eastAsia="Times New Roman" w:hAnsi="Arial" w:cs="Arial"/>
                <w:sz w:val="23"/>
                <w:szCs w:val="23"/>
                <w:lang w:eastAsia="de-DE"/>
              </w:rPr>
              <w:t>destens sechs Stunden unter An</w:t>
            </w:r>
            <w:r w:rsidRPr="00477835">
              <w:rPr>
                <w:rFonts w:ascii="Arial" w:eastAsia="Times New Roman" w:hAnsi="Arial" w:cs="Arial"/>
                <w:sz w:val="23"/>
                <w:szCs w:val="23"/>
                <w:lang w:eastAsia="de-DE"/>
              </w:rPr>
              <w:t>rechnung von mindestens vier Unterrichtsstunden; eine Betreuungszeit von</w:t>
            </w:r>
            <w:r>
              <w:rPr>
                <w:rFonts w:ascii="Arial" w:eastAsia="Times New Roman" w:hAnsi="Arial" w:cs="Arial"/>
                <w:sz w:val="23"/>
                <w:szCs w:val="23"/>
                <w:lang w:eastAsia="de-DE"/>
              </w:rPr>
              <w:t xml:space="preserve"> </w:t>
            </w:r>
            <w:r w:rsidRPr="00477835">
              <w:rPr>
                <w:rFonts w:ascii="Arial" w:eastAsia="Times New Roman" w:hAnsi="Arial" w:cs="Arial"/>
                <w:sz w:val="23"/>
                <w:szCs w:val="23"/>
                <w:lang w:eastAsia="de-DE"/>
              </w:rPr>
              <w:t>acht Stunden unter Anrechnung der Unterrich</w:t>
            </w:r>
            <w:r>
              <w:rPr>
                <w:rFonts w:ascii="Arial" w:eastAsia="Times New Roman" w:hAnsi="Arial" w:cs="Arial"/>
                <w:sz w:val="23"/>
                <w:szCs w:val="23"/>
                <w:lang w:eastAsia="de-DE"/>
              </w:rPr>
              <w:t>tszeit ist anzustreben. Die Betreuungsgruppe entspricht der Lerngruppe.</w:t>
            </w:r>
          </w:p>
          <w:p w:rsidR="00231A63" w:rsidRPr="00477835" w:rsidRDefault="00231A63" w:rsidP="00231A63">
            <w:pPr>
              <w:spacing w:after="0" w:line="240" w:lineRule="auto"/>
              <w:rPr>
                <w:rFonts w:ascii="Arial" w:eastAsia="Times New Roman" w:hAnsi="Arial" w:cs="Arial"/>
                <w:sz w:val="23"/>
                <w:szCs w:val="23"/>
                <w:lang w:eastAsia="de-DE"/>
              </w:rPr>
            </w:pPr>
          </w:p>
          <w:p w:rsidR="00231A63" w:rsidRPr="00477835"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Eine Umsetzung der geplanten Wiederau</w:t>
            </w:r>
            <w:r>
              <w:rPr>
                <w:rFonts w:ascii="Arial" w:eastAsia="Times New Roman" w:hAnsi="Arial" w:cs="Arial"/>
                <w:sz w:val="23"/>
                <w:szCs w:val="23"/>
                <w:lang w:eastAsia="de-DE"/>
              </w:rPr>
              <w:t>f</w:t>
            </w:r>
            <w:r w:rsidRPr="00477835">
              <w:rPr>
                <w:rFonts w:ascii="Arial" w:eastAsia="Times New Roman" w:hAnsi="Arial" w:cs="Arial"/>
                <w:sz w:val="23"/>
                <w:szCs w:val="23"/>
                <w:lang w:eastAsia="de-DE"/>
              </w:rPr>
              <w:t>nahme des eingeschränkten Präsenzunterrichts kann nur</w:t>
            </w:r>
            <w:r>
              <w:rPr>
                <w:rFonts w:ascii="Arial" w:eastAsia="Times New Roman" w:hAnsi="Arial" w:cs="Arial"/>
                <w:sz w:val="23"/>
                <w:szCs w:val="23"/>
                <w:lang w:eastAsia="de-DE"/>
              </w:rPr>
              <w:t xml:space="preserve"> </w:t>
            </w:r>
            <w:r w:rsidRPr="00477835">
              <w:rPr>
                <w:rFonts w:ascii="Arial" w:eastAsia="Times New Roman" w:hAnsi="Arial" w:cs="Arial"/>
                <w:sz w:val="23"/>
                <w:szCs w:val="23"/>
                <w:lang w:eastAsia="de-DE"/>
              </w:rPr>
              <w:t xml:space="preserve">mit unterstützenden Maßnahmen </w:t>
            </w:r>
            <w:r>
              <w:rPr>
                <w:rFonts w:ascii="Arial" w:eastAsia="Times New Roman" w:hAnsi="Arial" w:cs="Arial"/>
                <w:sz w:val="23"/>
                <w:szCs w:val="23"/>
                <w:lang w:eastAsia="de-DE"/>
              </w:rPr>
              <w:t>im verstärkten In</w:t>
            </w:r>
            <w:r w:rsidRPr="00477835">
              <w:rPr>
                <w:rFonts w:ascii="Arial" w:eastAsia="Times New Roman" w:hAnsi="Arial" w:cs="Arial"/>
                <w:sz w:val="23"/>
                <w:szCs w:val="23"/>
                <w:lang w:eastAsia="de-DE"/>
              </w:rPr>
              <w:t>fektionsschutz erfolgen</w:t>
            </w:r>
            <w:r>
              <w:rPr>
                <w:rFonts w:ascii="Arial" w:eastAsia="Times New Roman" w:hAnsi="Arial" w:cs="Arial"/>
                <w:sz w:val="23"/>
                <w:szCs w:val="23"/>
                <w:lang w:eastAsia="de-DE"/>
              </w:rPr>
              <w:t>.</w:t>
            </w:r>
            <w:r w:rsidRPr="00477835">
              <w:rPr>
                <w:rFonts w:ascii="Arial" w:eastAsia="Times New Roman" w:hAnsi="Arial" w:cs="Arial"/>
                <w:sz w:val="23"/>
                <w:szCs w:val="23"/>
                <w:lang w:eastAsia="de-DE"/>
              </w:rPr>
              <w:t xml:space="preserve"> </w:t>
            </w:r>
          </w:p>
          <w:p w:rsidR="00231A63" w:rsidRPr="00477835" w:rsidRDefault="00231A63" w:rsidP="00231A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 xml:space="preserve">. </w:t>
            </w:r>
          </w:p>
          <w:p w:rsidR="00A70B63" w:rsidRPr="00477835" w:rsidRDefault="00231A63" w:rsidP="00A70B63">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 xml:space="preserve">Hervorzuheben sind hier die Einhaltung des </w:t>
            </w:r>
            <w:r>
              <w:rPr>
                <w:rFonts w:ascii="Arial" w:eastAsia="Times New Roman" w:hAnsi="Arial" w:cs="Arial"/>
                <w:sz w:val="23"/>
                <w:szCs w:val="23"/>
                <w:lang w:eastAsia="de-DE"/>
              </w:rPr>
              <w:t xml:space="preserve">Abstandes </w:t>
            </w:r>
            <w:r w:rsidRPr="00477835">
              <w:rPr>
                <w:rFonts w:ascii="Arial" w:eastAsia="Times New Roman" w:hAnsi="Arial" w:cs="Arial"/>
                <w:sz w:val="23"/>
                <w:szCs w:val="23"/>
                <w:lang w:eastAsia="de-DE"/>
              </w:rPr>
              <w:t xml:space="preserve">und die Pflicht </w:t>
            </w:r>
            <w:r>
              <w:rPr>
                <w:rFonts w:ascii="Arial" w:eastAsia="Times New Roman" w:hAnsi="Arial" w:cs="Arial"/>
                <w:sz w:val="23"/>
                <w:szCs w:val="23"/>
                <w:lang w:eastAsia="de-DE"/>
              </w:rPr>
              <w:t>des gesamten Personals</w:t>
            </w:r>
            <w:r w:rsidR="00A70B63">
              <w:rPr>
                <w:rFonts w:ascii="Arial" w:eastAsia="Times New Roman" w:hAnsi="Arial" w:cs="Arial"/>
                <w:sz w:val="23"/>
                <w:szCs w:val="23"/>
                <w:lang w:eastAsia="de-DE"/>
              </w:rPr>
              <w:t xml:space="preserve"> im </w:t>
            </w:r>
            <w:r w:rsidR="00DF3C6E">
              <w:rPr>
                <w:rFonts w:ascii="Arial" w:eastAsia="Times New Roman" w:hAnsi="Arial" w:cs="Arial"/>
                <w:sz w:val="23"/>
                <w:szCs w:val="23"/>
                <w:lang w:eastAsia="de-DE"/>
              </w:rPr>
              <w:t xml:space="preserve">Schulhaus sowie auch im </w:t>
            </w:r>
            <w:r w:rsidR="00A70B63">
              <w:rPr>
                <w:rFonts w:ascii="Arial" w:eastAsia="Times New Roman" w:hAnsi="Arial" w:cs="Arial"/>
                <w:sz w:val="23"/>
                <w:szCs w:val="23"/>
                <w:lang w:eastAsia="de-DE"/>
              </w:rPr>
              <w:t>Unterricht</w:t>
            </w:r>
            <w:r>
              <w:rPr>
                <w:rFonts w:ascii="Arial" w:eastAsia="Times New Roman" w:hAnsi="Arial" w:cs="Arial"/>
                <w:sz w:val="23"/>
                <w:szCs w:val="23"/>
                <w:lang w:eastAsia="de-DE"/>
              </w:rPr>
              <w:t xml:space="preserve"> </w:t>
            </w:r>
            <w:r w:rsidR="00A70B63">
              <w:rPr>
                <w:rFonts w:ascii="Arial" w:eastAsia="Times New Roman" w:hAnsi="Arial" w:cs="Arial"/>
                <w:sz w:val="23"/>
                <w:szCs w:val="23"/>
                <w:lang w:eastAsia="de-DE"/>
              </w:rPr>
              <w:t>vorrangig qualifi</w:t>
            </w:r>
            <w:r w:rsidR="00A70B63" w:rsidRPr="00477835">
              <w:rPr>
                <w:rFonts w:ascii="Arial" w:eastAsia="Times New Roman" w:hAnsi="Arial" w:cs="Arial"/>
                <w:sz w:val="23"/>
                <w:szCs w:val="23"/>
                <w:lang w:eastAsia="de-DE"/>
              </w:rPr>
              <w:t xml:space="preserve">zierte </w:t>
            </w:r>
            <w:r w:rsidR="00A70B63">
              <w:rPr>
                <w:rFonts w:ascii="Arial" w:eastAsia="Times New Roman" w:hAnsi="Arial" w:cs="Arial"/>
                <w:sz w:val="23"/>
                <w:szCs w:val="23"/>
                <w:lang w:eastAsia="de-DE"/>
              </w:rPr>
              <w:t>Gesichtsm</w:t>
            </w:r>
            <w:r w:rsidR="00A70B63" w:rsidRPr="00477835">
              <w:rPr>
                <w:rFonts w:ascii="Arial" w:eastAsia="Times New Roman" w:hAnsi="Arial" w:cs="Arial"/>
                <w:sz w:val="23"/>
                <w:szCs w:val="23"/>
                <w:lang w:eastAsia="de-DE"/>
              </w:rPr>
              <w:t>asken</w:t>
            </w:r>
            <w:r w:rsidR="0027154A">
              <w:rPr>
                <w:rFonts w:ascii="Arial" w:eastAsia="Times New Roman" w:hAnsi="Arial" w:cs="Arial"/>
                <w:sz w:val="23"/>
                <w:szCs w:val="23"/>
                <w:lang w:eastAsia="de-DE"/>
              </w:rPr>
              <w:t xml:space="preserve"> </w:t>
            </w:r>
            <w:r w:rsidR="0027154A" w:rsidRPr="0027154A">
              <w:rPr>
                <w:rFonts w:ascii="Arial" w:hAnsi="Arial" w:cs="Arial"/>
                <w:sz w:val="23"/>
                <w:szCs w:val="23"/>
              </w:rPr>
              <w:t>(OP-Maske oder FFP2-Maske)</w:t>
            </w:r>
            <w:r w:rsidR="00A70B63" w:rsidRPr="0027154A">
              <w:rPr>
                <w:rFonts w:ascii="Arial" w:eastAsia="Times New Roman" w:hAnsi="Arial" w:cs="Arial"/>
                <w:sz w:val="23"/>
                <w:szCs w:val="23"/>
                <w:lang w:eastAsia="de-DE"/>
              </w:rPr>
              <w:t xml:space="preserve"> </w:t>
            </w:r>
            <w:r w:rsidR="00A70B63">
              <w:rPr>
                <w:rFonts w:ascii="Arial" w:eastAsia="Times New Roman" w:hAnsi="Arial" w:cs="Arial"/>
                <w:sz w:val="23"/>
                <w:szCs w:val="23"/>
                <w:lang w:eastAsia="de-DE"/>
              </w:rPr>
              <w:t>zu tragen.</w:t>
            </w:r>
          </w:p>
          <w:p w:rsidR="00A70B63" w:rsidRDefault="00A70B63" w:rsidP="00231A63">
            <w:pPr>
              <w:spacing w:after="0" w:line="240" w:lineRule="auto"/>
              <w:rPr>
                <w:rFonts w:ascii="Arial" w:eastAsia="Times New Roman" w:hAnsi="Arial" w:cs="Arial"/>
                <w:sz w:val="23"/>
                <w:szCs w:val="23"/>
                <w:lang w:eastAsia="de-DE"/>
              </w:rPr>
            </w:pPr>
          </w:p>
          <w:p w:rsidR="0076530F" w:rsidRPr="00477835" w:rsidRDefault="0076530F" w:rsidP="0076530F">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 xml:space="preserve">Die Maßnahmen zur Sicherung des eingeschränkten Präsenzunterrichts </w:t>
            </w:r>
          </w:p>
          <w:p w:rsidR="0076530F" w:rsidRPr="00477835" w:rsidRDefault="0076530F" w:rsidP="0076530F">
            <w:pPr>
              <w:spacing w:after="0" w:line="240" w:lineRule="auto"/>
              <w:rPr>
                <w:rFonts w:ascii="Arial" w:eastAsia="Times New Roman" w:hAnsi="Arial" w:cs="Arial"/>
                <w:sz w:val="23"/>
                <w:szCs w:val="23"/>
                <w:lang w:eastAsia="de-DE"/>
              </w:rPr>
            </w:pPr>
            <w:r w:rsidRPr="00477835">
              <w:rPr>
                <w:rFonts w:ascii="Arial" w:eastAsia="Times New Roman" w:hAnsi="Arial" w:cs="Arial"/>
                <w:sz w:val="23"/>
                <w:szCs w:val="23"/>
                <w:lang w:eastAsia="de-DE"/>
              </w:rPr>
              <w:t xml:space="preserve">werden durch die Möglichkeit von wöchentlichen freiwilligen Testungen des schulischen Personals ergänzt. </w:t>
            </w:r>
          </w:p>
          <w:p w:rsidR="00A70B63" w:rsidRDefault="00A70B63" w:rsidP="00231A63">
            <w:pPr>
              <w:spacing w:after="0" w:line="240" w:lineRule="auto"/>
              <w:rPr>
                <w:rFonts w:ascii="Arial" w:eastAsia="Times New Roman" w:hAnsi="Arial" w:cs="Arial"/>
                <w:sz w:val="23"/>
                <w:szCs w:val="23"/>
                <w:lang w:eastAsia="de-DE"/>
              </w:rPr>
            </w:pPr>
          </w:p>
          <w:p w:rsidR="004F3C9A" w:rsidRPr="003A072F" w:rsidRDefault="004F3C9A" w:rsidP="003A072F">
            <w:pPr>
              <w:pStyle w:val="Default"/>
              <w:jc w:val="both"/>
              <w:rPr>
                <w:sz w:val="22"/>
                <w:szCs w:val="22"/>
              </w:rPr>
            </w:pPr>
            <w:r w:rsidRPr="003A072F">
              <w:rPr>
                <w:sz w:val="22"/>
                <w:szCs w:val="22"/>
              </w:rPr>
              <w:t xml:space="preserve">Die Schule informiert das Landratsamt Nordhausen als Schulträger über ihren schulischen Corona-Hygieneplan und stimmt mit ihm die daraus resultierenden Bedarfe des schulischen Sachaufwandes (Seife und Handtücher, Reinigungsintervalle, räumliche bzw. technische Ausstattung etc.) ab. </w:t>
            </w:r>
          </w:p>
          <w:p w:rsidR="00696F0E" w:rsidRDefault="004F3C9A" w:rsidP="003A072F">
            <w:pPr>
              <w:pStyle w:val="Default"/>
              <w:jc w:val="both"/>
              <w:rPr>
                <w:sz w:val="22"/>
                <w:szCs w:val="22"/>
              </w:rPr>
            </w:pPr>
            <w:r w:rsidRPr="003A072F">
              <w:rPr>
                <w:sz w:val="22"/>
                <w:szCs w:val="22"/>
              </w:rPr>
              <w:t xml:space="preserve">In allen Klassenräumen, im Sanitärbereich sowie Schuleingangsbereich/-gebäude sind geeignete Hinweise zur </w:t>
            </w:r>
            <w:r w:rsidRPr="003A072F">
              <w:rPr>
                <w:b/>
                <w:bCs/>
                <w:sz w:val="22"/>
                <w:szCs w:val="22"/>
              </w:rPr>
              <w:t xml:space="preserve">persönlichen Hygiene </w:t>
            </w:r>
            <w:r w:rsidRPr="003A072F">
              <w:rPr>
                <w:sz w:val="22"/>
                <w:szCs w:val="22"/>
              </w:rPr>
              <w:t xml:space="preserve">platziert. Diese sind so gestaltet, dass sie altersspezifisch eine Anleitung zur Umsetzung der Hygienemaßnahmen geben.  </w:t>
            </w:r>
          </w:p>
          <w:p w:rsidR="001A023A" w:rsidRPr="003A072F" w:rsidRDefault="001A023A" w:rsidP="003A072F">
            <w:pPr>
              <w:pStyle w:val="Default"/>
              <w:jc w:val="both"/>
              <w:rPr>
                <w:sz w:val="22"/>
                <w:szCs w:val="22"/>
              </w:rPr>
            </w:pPr>
          </w:p>
          <w:p w:rsidR="001C11CD" w:rsidRPr="003A072F" w:rsidRDefault="001C11CD" w:rsidP="003A072F">
            <w:pPr>
              <w:pStyle w:val="Default"/>
              <w:jc w:val="both"/>
              <w:rPr>
                <w:b/>
                <w:bCs/>
              </w:rPr>
            </w:pPr>
            <w:r w:rsidRPr="003A072F">
              <w:rPr>
                <w:b/>
                <w:bCs/>
              </w:rPr>
              <w:t>Information</w:t>
            </w:r>
            <w:r w:rsidR="00001178">
              <w:rPr>
                <w:b/>
                <w:bCs/>
              </w:rPr>
              <w:t>en</w:t>
            </w:r>
            <w:r w:rsidRPr="003A072F">
              <w:rPr>
                <w:b/>
                <w:bCs/>
              </w:rPr>
              <w:t xml:space="preserve"> und Hinweise zur Einhaltung der hygienischen Vorgaben</w:t>
            </w:r>
          </w:p>
          <w:p w:rsidR="001C11CD" w:rsidRPr="003A072F" w:rsidRDefault="001C11CD" w:rsidP="003A072F">
            <w:pPr>
              <w:pStyle w:val="Default"/>
              <w:jc w:val="both"/>
              <w:rPr>
                <w:b/>
                <w:bCs/>
                <w:sz w:val="22"/>
                <w:szCs w:val="22"/>
              </w:rPr>
            </w:pPr>
          </w:p>
          <w:p w:rsidR="001C11CD" w:rsidRPr="003A072F" w:rsidRDefault="001C11CD" w:rsidP="003A072F">
            <w:pPr>
              <w:pStyle w:val="Default"/>
              <w:jc w:val="both"/>
              <w:rPr>
                <w:b/>
                <w:bCs/>
                <w:sz w:val="22"/>
                <w:szCs w:val="22"/>
              </w:rPr>
            </w:pPr>
            <w:r w:rsidRPr="003A072F">
              <w:rPr>
                <w:b/>
                <w:bCs/>
                <w:sz w:val="22"/>
                <w:szCs w:val="22"/>
              </w:rPr>
              <w:t>Betretungsverbot</w:t>
            </w:r>
          </w:p>
          <w:p w:rsidR="001C11CD" w:rsidRPr="003A072F" w:rsidRDefault="001C11CD" w:rsidP="003A072F">
            <w:pPr>
              <w:pStyle w:val="Default"/>
              <w:jc w:val="both"/>
              <w:rPr>
                <w:sz w:val="22"/>
                <w:szCs w:val="22"/>
              </w:rPr>
            </w:pPr>
          </w:p>
          <w:p w:rsidR="00A70B63" w:rsidRDefault="00A70B63" w:rsidP="003A072F">
            <w:pPr>
              <w:pStyle w:val="Default"/>
              <w:jc w:val="both"/>
              <w:rPr>
                <w:sz w:val="22"/>
                <w:szCs w:val="22"/>
              </w:rPr>
            </w:pPr>
            <w:r>
              <w:rPr>
                <w:sz w:val="22"/>
                <w:szCs w:val="22"/>
              </w:rPr>
              <w:t>Es bestehen weiterhin präventive Betretungsverbote für schulfremde Personen.</w:t>
            </w:r>
          </w:p>
          <w:p w:rsidR="00A70B63" w:rsidRDefault="0076530F" w:rsidP="003A072F">
            <w:pPr>
              <w:pStyle w:val="Default"/>
              <w:jc w:val="both"/>
              <w:rPr>
                <w:sz w:val="22"/>
                <w:szCs w:val="22"/>
              </w:rPr>
            </w:pPr>
            <w:r>
              <w:rPr>
                <w:sz w:val="22"/>
                <w:szCs w:val="22"/>
              </w:rPr>
              <w:t>Personen</w:t>
            </w:r>
            <w:r w:rsidR="001C11CD" w:rsidRPr="003A072F">
              <w:rPr>
                <w:sz w:val="22"/>
                <w:szCs w:val="22"/>
              </w:rPr>
              <w:t>, die mit dem SARS-CoV-2-Virus infiziert sind oder entsp</w:t>
            </w:r>
            <w:r>
              <w:rPr>
                <w:sz w:val="22"/>
                <w:szCs w:val="22"/>
              </w:rPr>
              <w:t>rechende akute Symptome zeigen</w:t>
            </w:r>
            <w:r w:rsidR="00001178">
              <w:rPr>
                <w:sz w:val="22"/>
                <w:szCs w:val="22"/>
              </w:rPr>
              <w:t>,</w:t>
            </w:r>
            <w:r>
              <w:rPr>
                <w:sz w:val="22"/>
                <w:szCs w:val="22"/>
              </w:rPr>
              <w:t xml:space="preserve"> dürfen das Schulgebäude nicht betreten.</w:t>
            </w:r>
          </w:p>
          <w:p w:rsidR="001C11CD" w:rsidRPr="003A072F" w:rsidRDefault="001C11CD" w:rsidP="003A072F">
            <w:pPr>
              <w:pStyle w:val="Default"/>
              <w:jc w:val="both"/>
              <w:rPr>
                <w:sz w:val="22"/>
                <w:szCs w:val="22"/>
              </w:rPr>
            </w:pPr>
          </w:p>
          <w:p w:rsidR="008E0681" w:rsidRDefault="001C11CD" w:rsidP="003A072F">
            <w:pPr>
              <w:pStyle w:val="Default"/>
              <w:jc w:val="both"/>
              <w:rPr>
                <w:sz w:val="22"/>
                <w:szCs w:val="22"/>
              </w:rPr>
            </w:pPr>
            <w:r w:rsidRPr="003A072F">
              <w:rPr>
                <w:sz w:val="22"/>
                <w:szCs w:val="22"/>
              </w:rPr>
              <w:t>Bei</w:t>
            </w:r>
            <w:r w:rsidR="008E0681">
              <w:rPr>
                <w:sz w:val="22"/>
                <w:szCs w:val="22"/>
              </w:rPr>
              <w:t>m</w:t>
            </w:r>
            <w:r w:rsidRPr="003A072F">
              <w:rPr>
                <w:sz w:val="22"/>
                <w:szCs w:val="22"/>
              </w:rPr>
              <w:t xml:space="preserve"> Auftreten akuter Corona-Symptome während des Schulbesuchs werden die betreffenden Schülerinnen und Schüler isoliert und die Sorgeberechtigten informiert.</w:t>
            </w:r>
            <w:r w:rsidR="008E0681">
              <w:rPr>
                <w:sz w:val="22"/>
                <w:szCs w:val="22"/>
              </w:rPr>
              <w:t xml:space="preserve"> Die Kinder sind dann sofort abzuholen! </w:t>
            </w:r>
          </w:p>
          <w:p w:rsidR="001C11CD" w:rsidRDefault="008E0681" w:rsidP="003A072F">
            <w:pPr>
              <w:pStyle w:val="Default"/>
              <w:jc w:val="both"/>
              <w:rPr>
                <w:sz w:val="22"/>
                <w:szCs w:val="22"/>
              </w:rPr>
            </w:pPr>
            <w:r>
              <w:rPr>
                <w:sz w:val="22"/>
                <w:szCs w:val="22"/>
              </w:rPr>
              <w:t xml:space="preserve">Den Sorgeberechtigten </w:t>
            </w:r>
            <w:r w:rsidR="001C11CD" w:rsidRPr="003A072F">
              <w:rPr>
                <w:sz w:val="22"/>
                <w:szCs w:val="22"/>
              </w:rPr>
              <w:t>wird empfohlen, telefonisch mit dem Kinder- oder Hausarzt oder dem kassenärztlichen Bereitschaftsdienst unter der Telefonnummer 116 117 (deutschlandweit) Kontakt aufzunehmen. Gleiches gilt für Personal.</w:t>
            </w:r>
          </w:p>
          <w:p w:rsidR="008E0681" w:rsidRDefault="008E0681" w:rsidP="003A072F">
            <w:pPr>
              <w:pStyle w:val="Default"/>
              <w:jc w:val="both"/>
              <w:rPr>
                <w:sz w:val="22"/>
                <w:szCs w:val="22"/>
              </w:rPr>
            </w:pPr>
          </w:p>
          <w:p w:rsidR="00E87944" w:rsidRDefault="00E87944" w:rsidP="003A072F">
            <w:pPr>
              <w:pStyle w:val="Default"/>
              <w:jc w:val="both"/>
              <w:rPr>
                <w:b/>
                <w:bCs/>
                <w:sz w:val="22"/>
                <w:szCs w:val="22"/>
              </w:rPr>
            </w:pPr>
          </w:p>
          <w:p w:rsidR="001C11CD" w:rsidRPr="003A072F" w:rsidRDefault="001C11CD" w:rsidP="003A072F">
            <w:pPr>
              <w:pStyle w:val="Default"/>
              <w:jc w:val="both"/>
              <w:rPr>
                <w:b/>
                <w:bCs/>
                <w:sz w:val="22"/>
                <w:szCs w:val="22"/>
              </w:rPr>
            </w:pPr>
            <w:r w:rsidRPr="003A072F">
              <w:rPr>
                <w:b/>
                <w:bCs/>
                <w:sz w:val="22"/>
                <w:szCs w:val="22"/>
              </w:rPr>
              <w:t xml:space="preserve">Kontaktmanagement </w:t>
            </w:r>
          </w:p>
          <w:p w:rsidR="001C11CD" w:rsidRPr="003A072F" w:rsidRDefault="001C11CD" w:rsidP="003A072F">
            <w:pPr>
              <w:pStyle w:val="Default"/>
              <w:jc w:val="both"/>
              <w:rPr>
                <w:b/>
                <w:bCs/>
                <w:sz w:val="22"/>
                <w:szCs w:val="22"/>
              </w:rPr>
            </w:pPr>
          </w:p>
          <w:p w:rsidR="001C11CD" w:rsidRPr="003A072F" w:rsidRDefault="001C11CD" w:rsidP="003A072F">
            <w:pPr>
              <w:pStyle w:val="Default"/>
              <w:jc w:val="both"/>
              <w:rPr>
                <w:sz w:val="22"/>
                <w:szCs w:val="22"/>
              </w:rPr>
            </w:pPr>
            <w:r w:rsidRPr="003A072F">
              <w:rPr>
                <w:sz w:val="22"/>
                <w:szCs w:val="22"/>
              </w:rPr>
              <w:t xml:space="preserve">Um im Falle einer Infektion die Kontaktnachverfolgung durch das örtliche Gesundheitsamt zu ermöglichen, muss für alle in der Schule jeweils Anwesenden dokumentiert werden: </w:t>
            </w:r>
            <w:r w:rsidRPr="003A072F">
              <w:rPr>
                <w:b/>
                <w:bCs/>
                <w:sz w:val="22"/>
                <w:szCs w:val="22"/>
              </w:rPr>
              <w:t>„Wer hatte wann mit wem engeren, längeren Kontakt?“</w:t>
            </w:r>
          </w:p>
          <w:p w:rsidR="001C11CD" w:rsidRPr="003A072F" w:rsidRDefault="00E87944" w:rsidP="003A072F">
            <w:pPr>
              <w:pStyle w:val="Default"/>
              <w:jc w:val="both"/>
              <w:rPr>
                <w:sz w:val="22"/>
                <w:szCs w:val="22"/>
              </w:rPr>
            </w:pPr>
            <w:r>
              <w:rPr>
                <w:sz w:val="22"/>
                <w:szCs w:val="22"/>
              </w:rPr>
              <w:t>Hierzu zählt u</w:t>
            </w:r>
            <w:r w:rsidR="001C11CD" w:rsidRPr="003A072F">
              <w:rPr>
                <w:sz w:val="22"/>
                <w:szCs w:val="22"/>
              </w:rPr>
              <w:t xml:space="preserve">.a.: </w:t>
            </w:r>
          </w:p>
          <w:p w:rsidR="001C11CD" w:rsidRPr="003A072F" w:rsidRDefault="001C11CD" w:rsidP="003A072F">
            <w:pPr>
              <w:pStyle w:val="Default"/>
              <w:jc w:val="both"/>
              <w:rPr>
                <w:sz w:val="22"/>
                <w:szCs w:val="22"/>
              </w:rPr>
            </w:pPr>
            <w:r w:rsidRPr="003A072F">
              <w:rPr>
                <w:sz w:val="22"/>
                <w:szCs w:val="22"/>
              </w:rPr>
              <w:t xml:space="preserve">■ übliche gewissenhafte Dokumentation der Anwesenheit von Schülerinnen und Schülern im </w:t>
            </w:r>
            <w:r w:rsidR="00E87944">
              <w:rPr>
                <w:sz w:val="22"/>
                <w:szCs w:val="22"/>
              </w:rPr>
              <w:t xml:space="preserve">       </w:t>
            </w:r>
            <w:r w:rsidRPr="003A072F">
              <w:rPr>
                <w:sz w:val="22"/>
                <w:szCs w:val="22"/>
              </w:rPr>
              <w:t>Klassenbuch</w:t>
            </w:r>
          </w:p>
          <w:p w:rsidR="00E87944" w:rsidRDefault="00E87944" w:rsidP="003A072F">
            <w:pPr>
              <w:pStyle w:val="Default"/>
              <w:jc w:val="both"/>
              <w:rPr>
                <w:sz w:val="22"/>
                <w:szCs w:val="22"/>
              </w:rPr>
            </w:pPr>
          </w:p>
          <w:p w:rsidR="001C11CD" w:rsidRDefault="001C11CD" w:rsidP="003A072F">
            <w:pPr>
              <w:pStyle w:val="Default"/>
              <w:jc w:val="both"/>
              <w:rPr>
                <w:sz w:val="22"/>
                <w:szCs w:val="22"/>
              </w:rPr>
            </w:pPr>
            <w:r w:rsidRPr="003A072F">
              <w:rPr>
                <w:sz w:val="22"/>
                <w:szCs w:val="22"/>
              </w:rPr>
              <w:t>■ Dokumentation der Anwesenheit des regelhaft in der Schule eingesetzten Personals</w:t>
            </w:r>
            <w:r w:rsidR="00E87944">
              <w:rPr>
                <w:sz w:val="22"/>
                <w:szCs w:val="22"/>
              </w:rPr>
              <w:t xml:space="preserve">. </w:t>
            </w:r>
          </w:p>
          <w:p w:rsidR="00964F5E" w:rsidRPr="00964F5E" w:rsidRDefault="00964F5E" w:rsidP="003A072F">
            <w:pPr>
              <w:pStyle w:val="Default"/>
              <w:jc w:val="both"/>
              <w:rPr>
                <w:b/>
                <w:bCs/>
                <w:sz w:val="22"/>
                <w:szCs w:val="22"/>
              </w:rPr>
            </w:pPr>
            <w:r w:rsidRPr="00964F5E">
              <w:rPr>
                <w:b/>
                <w:bCs/>
                <w:sz w:val="22"/>
                <w:szCs w:val="22"/>
              </w:rPr>
              <w:t xml:space="preserve">Bei Betreten und Verlassen des Schulgebäudes tragen sich alle </w:t>
            </w:r>
            <w:r w:rsidRPr="002F68A4">
              <w:rPr>
                <w:b/>
                <w:bCs/>
                <w:color w:val="auto"/>
                <w:sz w:val="22"/>
                <w:szCs w:val="22"/>
              </w:rPr>
              <w:t>Personen</w:t>
            </w:r>
            <w:r w:rsidR="00E87944">
              <w:rPr>
                <w:b/>
                <w:bCs/>
                <w:color w:val="auto"/>
                <w:sz w:val="22"/>
                <w:szCs w:val="22"/>
              </w:rPr>
              <w:t xml:space="preserve"> </w:t>
            </w:r>
            <w:r>
              <w:rPr>
                <w:b/>
                <w:bCs/>
                <w:sz w:val="22"/>
                <w:szCs w:val="22"/>
              </w:rPr>
              <w:t xml:space="preserve">weiterhin </w:t>
            </w:r>
            <w:r w:rsidRPr="00964F5E">
              <w:rPr>
                <w:b/>
                <w:bCs/>
                <w:sz w:val="22"/>
                <w:szCs w:val="22"/>
              </w:rPr>
              <w:t>in den im Eingangsbereich ausliegenden Ordner ein.</w:t>
            </w:r>
          </w:p>
          <w:p w:rsidR="00964F5E" w:rsidRPr="003A072F" w:rsidRDefault="00964F5E" w:rsidP="003A072F">
            <w:pPr>
              <w:pStyle w:val="Default"/>
              <w:jc w:val="both"/>
              <w:rPr>
                <w:sz w:val="22"/>
                <w:szCs w:val="22"/>
              </w:rPr>
            </w:pPr>
          </w:p>
          <w:p w:rsidR="001C11CD" w:rsidRDefault="001C11CD" w:rsidP="003A072F">
            <w:pPr>
              <w:pStyle w:val="Default"/>
              <w:jc w:val="both"/>
              <w:rPr>
                <w:sz w:val="22"/>
                <w:szCs w:val="22"/>
              </w:rPr>
            </w:pPr>
            <w:r w:rsidRPr="003A072F">
              <w:rPr>
                <w:sz w:val="22"/>
                <w:szCs w:val="22"/>
              </w:rPr>
              <w:t>■ tägliche Dokumentation der Anwesenheit weiterer Personen über Namens- und Telefonlisten im Sekretariat (z. B. Handwerker, Vertreterinnen und Vertreter der Schulaufsicht, Fachleiterinnen und Fach</w:t>
            </w:r>
            <w:r w:rsidR="005F7F96">
              <w:rPr>
                <w:sz w:val="22"/>
                <w:szCs w:val="22"/>
              </w:rPr>
              <w:t>leiter, außerschulische Partner</w:t>
            </w:r>
            <w:r w:rsidRPr="003A072F">
              <w:rPr>
                <w:sz w:val="22"/>
                <w:szCs w:val="22"/>
              </w:rPr>
              <w:t>).</w:t>
            </w:r>
          </w:p>
          <w:p w:rsidR="001C11CD" w:rsidRPr="0076530F" w:rsidRDefault="001C11CD" w:rsidP="003A072F">
            <w:pPr>
              <w:pStyle w:val="Default"/>
              <w:jc w:val="both"/>
              <w:rPr>
                <w:bCs/>
                <w:color w:val="auto"/>
                <w:sz w:val="22"/>
                <w:szCs w:val="22"/>
              </w:rPr>
            </w:pPr>
            <w:r w:rsidRPr="003A072F">
              <w:rPr>
                <w:sz w:val="22"/>
                <w:szCs w:val="22"/>
              </w:rPr>
              <w:t>Schulfremde Personen</w:t>
            </w:r>
            <w:r w:rsidR="0076530F">
              <w:rPr>
                <w:sz w:val="22"/>
                <w:szCs w:val="22"/>
              </w:rPr>
              <w:t xml:space="preserve"> </w:t>
            </w:r>
            <w:r w:rsidRPr="003A072F">
              <w:rPr>
                <w:sz w:val="22"/>
                <w:szCs w:val="22"/>
              </w:rPr>
              <w:t>stellen</w:t>
            </w:r>
            <w:r w:rsidRPr="003A072F">
              <w:rPr>
                <w:b/>
                <w:bCs/>
                <w:sz w:val="22"/>
                <w:szCs w:val="22"/>
              </w:rPr>
              <w:t xml:space="preserve"> </w:t>
            </w:r>
            <w:r w:rsidRPr="0076530F">
              <w:rPr>
                <w:bCs/>
                <w:sz w:val="22"/>
                <w:szCs w:val="22"/>
              </w:rPr>
              <w:t>Kontakt über Telefon, die Schulklingel</w:t>
            </w:r>
            <w:r w:rsidR="005F7F96" w:rsidRPr="0076530F">
              <w:rPr>
                <w:bCs/>
                <w:sz w:val="22"/>
                <w:szCs w:val="22"/>
              </w:rPr>
              <w:t>, die eine</w:t>
            </w:r>
            <w:r w:rsidRPr="0076530F">
              <w:rPr>
                <w:bCs/>
                <w:sz w:val="22"/>
                <w:szCs w:val="22"/>
              </w:rPr>
              <w:t xml:space="preserve"> Gegensprechanlage</w:t>
            </w:r>
            <w:r w:rsidR="005F7F96" w:rsidRPr="0076530F">
              <w:rPr>
                <w:bCs/>
                <w:sz w:val="22"/>
                <w:szCs w:val="22"/>
              </w:rPr>
              <w:t xml:space="preserve"> ist,</w:t>
            </w:r>
            <w:r w:rsidRPr="0076530F">
              <w:rPr>
                <w:bCs/>
                <w:sz w:val="22"/>
                <w:szCs w:val="22"/>
              </w:rPr>
              <w:t xml:space="preserve"> mit dem Sekretariat </w:t>
            </w:r>
            <w:r w:rsidRPr="0076530F">
              <w:rPr>
                <w:sz w:val="22"/>
                <w:szCs w:val="22"/>
              </w:rPr>
              <w:t>her,</w:t>
            </w:r>
            <w:r w:rsidRPr="0076530F">
              <w:rPr>
                <w:bCs/>
                <w:sz w:val="22"/>
                <w:szCs w:val="22"/>
              </w:rPr>
              <w:t xml:space="preserve"> bei Betreten der Schule werden die Kontaktdaten der Besucher entsprechend des Datenschutzes dokumentiert</w:t>
            </w:r>
            <w:r w:rsidR="00E87944">
              <w:rPr>
                <w:bCs/>
                <w:sz w:val="22"/>
                <w:szCs w:val="22"/>
              </w:rPr>
              <w:t xml:space="preserve"> </w:t>
            </w:r>
            <w:r w:rsidR="00505716" w:rsidRPr="0076530F">
              <w:rPr>
                <w:bCs/>
                <w:color w:val="auto"/>
                <w:sz w:val="22"/>
                <w:szCs w:val="22"/>
              </w:rPr>
              <w:t>und nach 4 Wochen vernichtet</w:t>
            </w:r>
            <w:r w:rsidRPr="0076530F">
              <w:rPr>
                <w:bCs/>
                <w:color w:val="auto"/>
                <w:sz w:val="22"/>
                <w:szCs w:val="22"/>
              </w:rPr>
              <w:t>.</w:t>
            </w:r>
          </w:p>
          <w:p w:rsidR="009B2F73" w:rsidRPr="0076530F" w:rsidRDefault="001C11CD" w:rsidP="009B2F73">
            <w:pPr>
              <w:pStyle w:val="Default"/>
              <w:jc w:val="both"/>
              <w:rPr>
                <w:bCs/>
                <w:sz w:val="22"/>
                <w:szCs w:val="22"/>
              </w:rPr>
            </w:pPr>
            <w:r w:rsidRPr="0076530F">
              <w:rPr>
                <w:bCs/>
                <w:sz w:val="22"/>
                <w:szCs w:val="22"/>
              </w:rPr>
              <w:t>Dieser Personengruppe wird über die mittlere Treppe der Zugang zum Sekretariat ermöglicht.</w:t>
            </w:r>
          </w:p>
          <w:p w:rsidR="005F7F96" w:rsidRPr="0076530F" w:rsidRDefault="00B23A0F" w:rsidP="009B2F73">
            <w:pPr>
              <w:pStyle w:val="Default"/>
              <w:jc w:val="both"/>
              <w:rPr>
                <w:bCs/>
                <w:color w:val="auto"/>
                <w:sz w:val="22"/>
                <w:szCs w:val="22"/>
              </w:rPr>
            </w:pPr>
            <w:r w:rsidRPr="0076530F">
              <w:rPr>
                <w:bCs/>
                <w:sz w:val="22"/>
                <w:szCs w:val="22"/>
              </w:rPr>
              <w:t>Für alle anderen bleibt das Einbahn-Wege-System bestehen.</w:t>
            </w:r>
          </w:p>
          <w:p w:rsidR="00B23A0F" w:rsidRPr="009B2F73" w:rsidRDefault="005F7F96" w:rsidP="009B2F73">
            <w:pPr>
              <w:pStyle w:val="Default"/>
              <w:jc w:val="both"/>
              <w:rPr>
                <w:b/>
                <w:bCs/>
                <w:sz w:val="22"/>
                <w:szCs w:val="22"/>
              </w:rPr>
            </w:pPr>
            <w:r w:rsidRPr="0076530F">
              <w:rPr>
                <w:bCs/>
                <w:color w:val="auto"/>
                <w:sz w:val="22"/>
                <w:szCs w:val="22"/>
              </w:rPr>
              <w:t>Für die Bereitstellung und spätere Vernichtung der Anwesenheitslisten gibt es drei Verantwortliche.</w:t>
            </w:r>
            <w:r w:rsidRPr="008E0681">
              <w:rPr>
                <w:b/>
                <w:bCs/>
                <w:color w:val="auto"/>
                <w:sz w:val="22"/>
                <w:szCs w:val="22"/>
              </w:rPr>
              <w:t xml:space="preserve">  </w:t>
            </w:r>
          </w:p>
        </w:tc>
      </w:tr>
      <w:tr w:rsidR="00EB00F0" w:rsidRPr="003A072F" w:rsidTr="00B23A0F">
        <w:trPr>
          <w:trHeight w:val="567"/>
        </w:trPr>
        <w:tc>
          <w:tcPr>
            <w:tcW w:w="9747" w:type="dxa"/>
            <w:tcBorders>
              <w:top w:val="nil"/>
              <w:left w:val="nil"/>
              <w:bottom w:val="nil"/>
              <w:right w:val="nil"/>
            </w:tcBorders>
            <w:vAlign w:val="center"/>
          </w:tcPr>
          <w:p w:rsidR="0076530F" w:rsidRDefault="0076530F" w:rsidP="009B2F73">
            <w:pPr>
              <w:pStyle w:val="Default"/>
              <w:jc w:val="both"/>
              <w:rPr>
                <w:b/>
                <w:bCs/>
                <w:sz w:val="22"/>
                <w:szCs w:val="22"/>
              </w:rPr>
            </w:pPr>
          </w:p>
          <w:p w:rsidR="00E87944" w:rsidRDefault="00E87944" w:rsidP="009B2F73">
            <w:pPr>
              <w:pStyle w:val="Default"/>
              <w:jc w:val="both"/>
              <w:rPr>
                <w:b/>
                <w:bCs/>
                <w:sz w:val="22"/>
                <w:szCs w:val="22"/>
              </w:rPr>
            </w:pPr>
          </w:p>
          <w:p w:rsidR="0076530F" w:rsidRDefault="00EB00F0" w:rsidP="009B2F73">
            <w:pPr>
              <w:pStyle w:val="Default"/>
              <w:jc w:val="both"/>
              <w:rPr>
                <w:b/>
                <w:bCs/>
                <w:sz w:val="22"/>
                <w:szCs w:val="22"/>
              </w:rPr>
            </w:pPr>
            <w:r w:rsidRPr="003A072F">
              <w:rPr>
                <w:b/>
                <w:bCs/>
                <w:sz w:val="22"/>
                <w:szCs w:val="22"/>
              </w:rPr>
              <w:t>Wegeführung (Flure, Treppenhäuser, Schulgelände, …)</w:t>
            </w:r>
          </w:p>
          <w:p w:rsidR="00EB00F0" w:rsidRPr="003A072F" w:rsidRDefault="00EB00F0" w:rsidP="009B2F73">
            <w:pPr>
              <w:pStyle w:val="Default"/>
              <w:jc w:val="both"/>
              <w:rPr>
                <w:sz w:val="22"/>
                <w:szCs w:val="22"/>
              </w:rPr>
            </w:pPr>
            <w:r w:rsidRPr="003A072F">
              <w:rPr>
                <w:b/>
                <w:bCs/>
                <w:sz w:val="22"/>
                <w:szCs w:val="22"/>
              </w:rPr>
              <w:t xml:space="preserve"> </w:t>
            </w:r>
          </w:p>
        </w:tc>
      </w:tr>
      <w:tr w:rsidR="00EB00F0" w:rsidRPr="003A072F" w:rsidTr="00B23A0F">
        <w:trPr>
          <w:trHeight w:val="567"/>
        </w:trPr>
        <w:tc>
          <w:tcPr>
            <w:tcW w:w="9747" w:type="dxa"/>
            <w:tcBorders>
              <w:top w:val="nil"/>
            </w:tcBorders>
          </w:tcPr>
          <w:p w:rsidR="00EB00F0" w:rsidRPr="003A072F" w:rsidRDefault="00EB00F0" w:rsidP="00BF5434">
            <w:pPr>
              <w:pStyle w:val="Default"/>
              <w:jc w:val="both"/>
              <w:rPr>
                <w:sz w:val="22"/>
                <w:szCs w:val="22"/>
              </w:rPr>
            </w:pPr>
            <w:r w:rsidRPr="003A072F">
              <w:rPr>
                <w:sz w:val="22"/>
                <w:szCs w:val="22"/>
              </w:rPr>
              <w:t>Es ist darauf zu achten, dass nicht alle Schülerinnen und Schüler g</w:t>
            </w:r>
            <w:r w:rsidR="00D96026">
              <w:rPr>
                <w:sz w:val="22"/>
                <w:szCs w:val="22"/>
              </w:rPr>
              <w:t>leichzeitig über die Gänge und Treppen</w:t>
            </w:r>
            <w:r w:rsidRPr="003A072F">
              <w:rPr>
                <w:sz w:val="22"/>
                <w:szCs w:val="22"/>
              </w:rPr>
              <w:t xml:space="preserve"> in </w:t>
            </w:r>
            <w:r w:rsidR="00D96026">
              <w:rPr>
                <w:sz w:val="22"/>
                <w:szCs w:val="22"/>
              </w:rPr>
              <w:t xml:space="preserve">die </w:t>
            </w:r>
            <w:r w:rsidRPr="003A072F">
              <w:rPr>
                <w:sz w:val="22"/>
                <w:szCs w:val="22"/>
              </w:rPr>
              <w:t xml:space="preserve">und aus der Schule, zu den </w:t>
            </w:r>
            <w:r w:rsidR="00D96026">
              <w:rPr>
                <w:sz w:val="22"/>
                <w:szCs w:val="22"/>
              </w:rPr>
              <w:t>Unterrichtsräumen</w:t>
            </w:r>
            <w:r w:rsidRPr="003A072F">
              <w:rPr>
                <w:sz w:val="22"/>
                <w:szCs w:val="22"/>
              </w:rPr>
              <w:t xml:space="preserve"> und in die Schulhöfe zur Pause sowie nach Schulschluss gelangen. </w:t>
            </w:r>
          </w:p>
          <w:p w:rsidR="00EB00F0" w:rsidRDefault="00EB00F0" w:rsidP="00BF5434">
            <w:pPr>
              <w:pStyle w:val="Default"/>
              <w:jc w:val="both"/>
              <w:rPr>
                <w:sz w:val="22"/>
                <w:szCs w:val="22"/>
              </w:rPr>
            </w:pPr>
            <w:r w:rsidRPr="003A072F">
              <w:rPr>
                <w:sz w:val="22"/>
                <w:szCs w:val="22"/>
              </w:rPr>
              <w:t xml:space="preserve">Es </w:t>
            </w:r>
            <w:r w:rsidR="00D96026">
              <w:rPr>
                <w:sz w:val="22"/>
                <w:szCs w:val="22"/>
              </w:rPr>
              <w:t>ist</w:t>
            </w:r>
            <w:r w:rsidRPr="003A072F">
              <w:rPr>
                <w:sz w:val="22"/>
                <w:szCs w:val="22"/>
              </w:rPr>
              <w:t xml:space="preserve"> ein den räumlichen Gegebenheiten angepasstes Konzept zur Wegeführu</w:t>
            </w:r>
            <w:r w:rsidR="00E34AF1">
              <w:rPr>
                <w:sz w:val="22"/>
                <w:szCs w:val="22"/>
              </w:rPr>
              <w:t>ng erarbeitet und umgesetzt. Die</w:t>
            </w:r>
            <w:r w:rsidRPr="003A072F">
              <w:rPr>
                <w:sz w:val="22"/>
                <w:szCs w:val="22"/>
              </w:rPr>
              <w:t xml:space="preserve"> räumliche</w:t>
            </w:r>
            <w:r w:rsidR="00E34AF1">
              <w:rPr>
                <w:sz w:val="22"/>
                <w:szCs w:val="22"/>
              </w:rPr>
              <w:t>n</w:t>
            </w:r>
            <w:r w:rsidRPr="003A072F">
              <w:rPr>
                <w:sz w:val="22"/>
                <w:szCs w:val="22"/>
              </w:rPr>
              <w:t xml:space="preserve"> Trennungen </w:t>
            </w:r>
            <w:r w:rsidR="00D96026">
              <w:rPr>
                <w:sz w:val="22"/>
                <w:szCs w:val="22"/>
              </w:rPr>
              <w:t xml:space="preserve">geschehen </w:t>
            </w:r>
            <w:r w:rsidRPr="003A072F">
              <w:rPr>
                <w:sz w:val="22"/>
                <w:szCs w:val="22"/>
              </w:rPr>
              <w:t>z.B. durch Abstandsmarkierungen auf dem Boden sowie der Ein</w:t>
            </w:r>
            <w:r w:rsidR="00E74384">
              <w:rPr>
                <w:sz w:val="22"/>
                <w:szCs w:val="22"/>
              </w:rPr>
              <w:t>haltung</w:t>
            </w:r>
            <w:r w:rsidR="00805160">
              <w:rPr>
                <w:sz w:val="22"/>
                <w:szCs w:val="22"/>
              </w:rPr>
              <w:t xml:space="preserve"> </w:t>
            </w:r>
            <w:r w:rsidR="00E74384">
              <w:rPr>
                <w:sz w:val="22"/>
                <w:szCs w:val="22"/>
              </w:rPr>
              <w:t>d</w:t>
            </w:r>
            <w:r w:rsidRPr="003A072F">
              <w:rPr>
                <w:sz w:val="22"/>
                <w:szCs w:val="22"/>
              </w:rPr>
              <w:t>es Einbahn-Wege-Systems</w:t>
            </w:r>
            <w:r w:rsidR="00D96026">
              <w:rPr>
                <w:sz w:val="22"/>
                <w:szCs w:val="22"/>
              </w:rPr>
              <w:t>.</w:t>
            </w:r>
            <w:r w:rsidR="00805160">
              <w:rPr>
                <w:sz w:val="22"/>
                <w:szCs w:val="22"/>
              </w:rPr>
              <w:t xml:space="preserve"> </w:t>
            </w:r>
            <w:r w:rsidR="00E74384">
              <w:rPr>
                <w:sz w:val="22"/>
                <w:szCs w:val="22"/>
              </w:rPr>
              <w:t xml:space="preserve">Die Wegerichtung führt vom Eingang aus nach rechts. </w:t>
            </w:r>
          </w:p>
          <w:p w:rsidR="00E74384" w:rsidRDefault="00E74384" w:rsidP="00BF5434">
            <w:pPr>
              <w:pStyle w:val="Default"/>
              <w:jc w:val="both"/>
              <w:rPr>
                <w:sz w:val="22"/>
                <w:szCs w:val="22"/>
              </w:rPr>
            </w:pPr>
            <w:r>
              <w:rPr>
                <w:sz w:val="22"/>
                <w:szCs w:val="22"/>
              </w:rPr>
              <w:t>Die mittlere Treppe kann vom Personal benutzt werden, wenn sie keine Schüler und Schülerinnen begleiten.</w:t>
            </w:r>
          </w:p>
          <w:p w:rsidR="008C0C53" w:rsidRPr="008E0681" w:rsidRDefault="008C0C53" w:rsidP="00BF5434">
            <w:pPr>
              <w:pStyle w:val="Default"/>
              <w:jc w:val="both"/>
              <w:rPr>
                <w:color w:val="auto"/>
                <w:sz w:val="22"/>
                <w:szCs w:val="22"/>
              </w:rPr>
            </w:pPr>
            <w:r w:rsidRPr="008E0681">
              <w:rPr>
                <w:color w:val="auto"/>
                <w:sz w:val="22"/>
                <w:szCs w:val="22"/>
              </w:rPr>
              <w:t xml:space="preserve">In den Hofpausen und zum Nachmittagstransport wird das Einbahn-Wege-System außer Kraft gesetzt und der kürzeste Weg </w:t>
            </w:r>
            <w:r w:rsidR="00D96026">
              <w:rPr>
                <w:color w:val="auto"/>
                <w:sz w:val="22"/>
                <w:szCs w:val="22"/>
              </w:rPr>
              <w:t xml:space="preserve">zu den Ausgängen </w:t>
            </w:r>
            <w:r w:rsidRPr="008E0681">
              <w:rPr>
                <w:color w:val="auto"/>
                <w:sz w:val="22"/>
                <w:szCs w:val="22"/>
              </w:rPr>
              <w:t>benutzt. Gleiches gilt in dringenden Notfällen.</w:t>
            </w:r>
          </w:p>
          <w:p w:rsidR="00E74384" w:rsidRPr="003A072F" w:rsidRDefault="00E74384" w:rsidP="00BF5434">
            <w:pPr>
              <w:pStyle w:val="Default"/>
              <w:jc w:val="both"/>
              <w:rPr>
                <w:sz w:val="22"/>
                <w:szCs w:val="22"/>
              </w:rPr>
            </w:pPr>
          </w:p>
        </w:tc>
      </w:tr>
      <w:tr w:rsidR="00EB00F0" w:rsidRPr="003A072F" w:rsidTr="00691295">
        <w:trPr>
          <w:trHeight w:val="249"/>
        </w:trPr>
        <w:tc>
          <w:tcPr>
            <w:tcW w:w="9747" w:type="dxa"/>
          </w:tcPr>
          <w:p w:rsidR="00EB00F0" w:rsidRPr="003A072F" w:rsidRDefault="00EB00F0" w:rsidP="001C11CD">
            <w:pPr>
              <w:pStyle w:val="Default"/>
              <w:spacing w:after="120"/>
              <w:jc w:val="both"/>
              <w:rPr>
                <w:sz w:val="22"/>
                <w:szCs w:val="22"/>
              </w:rPr>
            </w:pPr>
            <w:r w:rsidRPr="003A072F">
              <w:rPr>
                <w:sz w:val="22"/>
                <w:szCs w:val="22"/>
              </w:rPr>
              <w:t>Alle Personen, die auf einen Rollstuhl oder besondere Gehhilfen angewiesen sind, dürfen den Fahrstuhl unter Einhaltung der vorgegebenen Hygienemaßnahmen benutzen</w:t>
            </w:r>
            <w:r w:rsidR="00964F5E">
              <w:rPr>
                <w:sz w:val="22"/>
                <w:szCs w:val="22"/>
              </w:rPr>
              <w:t>.</w:t>
            </w:r>
          </w:p>
          <w:p w:rsidR="00964F5E" w:rsidRPr="003A072F" w:rsidRDefault="00EB00F0" w:rsidP="001C11CD">
            <w:pPr>
              <w:pStyle w:val="Default"/>
              <w:spacing w:after="120"/>
              <w:jc w:val="both"/>
              <w:rPr>
                <w:sz w:val="22"/>
                <w:szCs w:val="22"/>
              </w:rPr>
            </w:pPr>
            <w:r w:rsidRPr="003A072F">
              <w:rPr>
                <w:sz w:val="22"/>
                <w:szCs w:val="22"/>
              </w:rPr>
              <w:t>Schüler und Schülerinnen benutzen den Fahrstuhl nur in Begleitung pädago</w:t>
            </w:r>
            <w:r w:rsidR="001C11CD" w:rsidRPr="003A072F">
              <w:rPr>
                <w:sz w:val="22"/>
                <w:szCs w:val="22"/>
              </w:rPr>
              <w:t>g</w:t>
            </w:r>
            <w:r w:rsidRPr="003A072F">
              <w:rPr>
                <w:sz w:val="22"/>
                <w:szCs w:val="22"/>
              </w:rPr>
              <w:t>ischen Personals.</w:t>
            </w:r>
          </w:p>
          <w:p w:rsidR="001C11CD" w:rsidRPr="003A072F" w:rsidRDefault="001C11CD" w:rsidP="001C11CD">
            <w:pPr>
              <w:pStyle w:val="Default"/>
              <w:spacing w:after="120"/>
              <w:jc w:val="both"/>
              <w:rPr>
                <w:sz w:val="22"/>
                <w:szCs w:val="22"/>
              </w:rPr>
            </w:pPr>
          </w:p>
        </w:tc>
      </w:tr>
      <w:tr w:rsidR="00EB00F0" w:rsidRPr="003A072F" w:rsidTr="001241A4">
        <w:trPr>
          <w:trHeight w:val="567"/>
        </w:trPr>
        <w:tc>
          <w:tcPr>
            <w:tcW w:w="9747" w:type="dxa"/>
            <w:vAlign w:val="center"/>
          </w:tcPr>
          <w:p w:rsidR="00EB00F0" w:rsidRPr="00FD2344" w:rsidRDefault="00EB00F0" w:rsidP="00BF5434">
            <w:pPr>
              <w:pStyle w:val="Default"/>
              <w:jc w:val="both"/>
              <w:rPr>
                <w:b/>
                <w:bCs/>
                <w:color w:val="538135" w:themeColor="accent6" w:themeShade="BF"/>
                <w:sz w:val="22"/>
                <w:szCs w:val="22"/>
              </w:rPr>
            </w:pPr>
            <w:r w:rsidRPr="00FD2344">
              <w:rPr>
                <w:b/>
                <w:bCs/>
                <w:color w:val="538135" w:themeColor="accent6" w:themeShade="BF"/>
                <w:sz w:val="22"/>
                <w:szCs w:val="22"/>
              </w:rPr>
              <w:t>Mund-Nasen-Bedeckung (MNB)</w:t>
            </w:r>
          </w:p>
          <w:p w:rsidR="00EB00F0" w:rsidRPr="00FD2344" w:rsidRDefault="00EB00F0" w:rsidP="00BF5434">
            <w:pPr>
              <w:pStyle w:val="Default"/>
              <w:jc w:val="both"/>
              <w:rPr>
                <w:b/>
                <w:bCs/>
                <w:color w:val="538135" w:themeColor="accent6" w:themeShade="BF"/>
                <w:sz w:val="22"/>
                <w:szCs w:val="22"/>
              </w:rPr>
            </w:pPr>
          </w:p>
          <w:p w:rsidR="00796B8D" w:rsidRPr="00FD2344" w:rsidRDefault="00796B8D" w:rsidP="00BF5434">
            <w:pPr>
              <w:pStyle w:val="Default"/>
              <w:jc w:val="both"/>
              <w:rPr>
                <w:color w:val="538135" w:themeColor="accent6" w:themeShade="BF"/>
                <w:sz w:val="22"/>
                <w:szCs w:val="22"/>
              </w:rPr>
            </w:pPr>
            <w:r w:rsidRPr="00FD2344">
              <w:rPr>
                <w:color w:val="538135" w:themeColor="accent6" w:themeShade="BF"/>
                <w:sz w:val="22"/>
                <w:szCs w:val="22"/>
              </w:rPr>
              <w:t xml:space="preserve">Lehrkräfte und andere am pädagogischen Prozess </w:t>
            </w:r>
            <w:r w:rsidR="009A65A7" w:rsidRPr="00FD2344">
              <w:rPr>
                <w:color w:val="538135" w:themeColor="accent6" w:themeShade="BF"/>
                <w:sz w:val="22"/>
                <w:szCs w:val="22"/>
              </w:rPr>
              <w:t>beteiligte</w:t>
            </w:r>
            <w:r w:rsidRPr="00FD2344">
              <w:rPr>
                <w:color w:val="538135" w:themeColor="accent6" w:themeShade="BF"/>
                <w:sz w:val="22"/>
                <w:szCs w:val="22"/>
              </w:rPr>
              <w:t xml:space="preserve"> Erwachsene (z. B. Schulbegleiter</w:t>
            </w:r>
            <w:r w:rsidR="004A2D84">
              <w:rPr>
                <w:color w:val="538135" w:themeColor="accent6" w:themeShade="BF"/>
                <w:sz w:val="22"/>
                <w:szCs w:val="22"/>
              </w:rPr>
              <w:t xml:space="preserve">, </w:t>
            </w:r>
            <w:r w:rsidRPr="00FD2344">
              <w:rPr>
                <w:color w:val="538135" w:themeColor="accent6" w:themeShade="BF"/>
                <w:sz w:val="22"/>
                <w:szCs w:val="22"/>
              </w:rPr>
              <w:t xml:space="preserve">…) sind verpflichtet, innerhalb des Schulgebäudes und </w:t>
            </w:r>
            <w:r w:rsidR="009A65A7" w:rsidRPr="00FD2344">
              <w:rPr>
                <w:color w:val="538135" w:themeColor="accent6" w:themeShade="BF"/>
                <w:sz w:val="22"/>
                <w:szCs w:val="22"/>
              </w:rPr>
              <w:t xml:space="preserve">während des Unterrichtes eine qualifizierte Gesichtsmaske (FFP2- oder OP- Maske) zu tragen. Gleiches gilt für alle Schüler ab der Klassenstufe 7. Für Schüler ab Klassenstufe 1 reicht die Verwendung einer Mund-Nase- Bedeckung aus. In regelmäßigen Abständen ist eine Pause vom Tragen der Gesichtsmaske bzw. Mund-Nase-Bedeckung sicherzustellen, die im Freien oder während der Lüftungspause erfolgen soll. Bei der Esseneinnahme entfällt die Verpflichtung, wobei die Einhaltung eines Mindestabstandes von 1,50 m sicherzustellen ist. Über weitere Ausnahmen von der Verpflichtung im Einzelfall entscheidet </w:t>
            </w:r>
            <w:r w:rsidR="00FD2344" w:rsidRPr="00FD2344">
              <w:rPr>
                <w:color w:val="538135" w:themeColor="accent6" w:themeShade="BF"/>
                <w:sz w:val="22"/>
                <w:szCs w:val="22"/>
              </w:rPr>
              <w:t>die Schulleitung nach pfl</w:t>
            </w:r>
            <w:r w:rsidR="004A2D84">
              <w:rPr>
                <w:color w:val="538135" w:themeColor="accent6" w:themeShade="BF"/>
                <w:sz w:val="22"/>
                <w:szCs w:val="22"/>
              </w:rPr>
              <w:t>ichtgemäßem</w:t>
            </w:r>
            <w:r w:rsidR="00FD2344" w:rsidRPr="00FD2344">
              <w:rPr>
                <w:color w:val="538135" w:themeColor="accent6" w:themeShade="BF"/>
                <w:sz w:val="22"/>
                <w:szCs w:val="22"/>
              </w:rPr>
              <w:t xml:space="preserve"> Ermessen. (vgl. Thüringer Verordnung über die Infektionsschutzregeln zur Eindämmung der Ausbreitung des Coronavirus SARS-CoV-2 in Kindertagesstätten, d</w:t>
            </w:r>
            <w:r w:rsidR="004A2D84">
              <w:rPr>
                <w:color w:val="538135" w:themeColor="accent6" w:themeShade="BF"/>
                <w:sz w:val="22"/>
                <w:szCs w:val="22"/>
              </w:rPr>
              <w:t>er weiteren Jugendhilfe, Schule</w:t>
            </w:r>
            <w:r w:rsidR="00FD2344" w:rsidRPr="00FD2344">
              <w:rPr>
                <w:color w:val="538135" w:themeColor="accent6" w:themeShade="BF"/>
                <w:sz w:val="22"/>
                <w:szCs w:val="22"/>
              </w:rPr>
              <w:t xml:space="preserve"> und für den Sport vom 19.2.2021) </w:t>
            </w:r>
          </w:p>
          <w:p w:rsidR="005E385F" w:rsidRPr="00FD2344" w:rsidRDefault="005E385F" w:rsidP="00796B8D">
            <w:pPr>
              <w:spacing w:after="0" w:line="240" w:lineRule="auto"/>
              <w:rPr>
                <w:color w:val="538135" w:themeColor="accent6" w:themeShade="BF"/>
              </w:rPr>
            </w:pPr>
          </w:p>
        </w:tc>
      </w:tr>
      <w:tr w:rsidR="00EB00F0" w:rsidRPr="003A072F" w:rsidTr="001241A4">
        <w:trPr>
          <w:trHeight w:val="567"/>
        </w:trPr>
        <w:tc>
          <w:tcPr>
            <w:tcW w:w="9747" w:type="dxa"/>
            <w:vAlign w:val="center"/>
          </w:tcPr>
          <w:p w:rsidR="005E385F" w:rsidRDefault="005E385F" w:rsidP="00BF5434">
            <w:pPr>
              <w:pStyle w:val="Default"/>
              <w:jc w:val="both"/>
              <w:rPr>
                <w:b/>
                <w:bCs/>
                <w:sz w:val="22"/>
                <w:szCs w:val="22"/>
              </w:rPr>
            </w:pPr>
          </w:p>
          <w:p w:rsidR="00EB00F0" w:rsidRPr="003A072F" w:rsidRDefault="00EB00F0" w:rsidP="00BF5434">
            <w:pPr>
              <w:pStyle w:val="Default"/>
              <w:jc w:val="both"/>
              <w:rPr>
                <w:b/>
                <w:bCs/>
                <w:sz w:val="22"/>
                <w:szCs w:val="22"/>
              </w:rPr>
            </w:pPr>
            <w:r w:rsidRPr="003A072F">
              <w:rPr>
                <w:b/>
                <w:bCs/>
                <w:sz w:val="22"/>
                <w:szCs w:val="22"/>
              </w:rPr>
              <w:t xml:space="preserve">Aufenthalt und Verhalten in den Schulräumen </w:t>
            </w:r>
          </w:p>
          <w:p w:rsidR="00EB00F0" w:rsidRPr="003A072F" w:rsidRDefault="00EB00F0" w:rsidP="00BF5434">
            <w:pPr>
              <w:pStyle w:val="Default"/>
              <w:jc w:val="both"/>
              <w:rPr>
                <w:sz w:val="22"/>
                <w:szCs w:val="22"/>
              </w:rPr>
            </w:pPr>
          </w:p>
        </w:tc>
      </w:tr>
      <w:tr w:rsidR="00EB00F0" w:rsidRPr="003A072F" w:rsidTr="001241A4">
        <w:trPr>
          <w:trHeight w:val="567"/>
        </w:trPr>
        <w:tc>
          <w:tcPr>
            <w:tcW w:w="9747" w:type="dxa"/>
            <w:vAlign w:val="center"/>
          </w:tcPr>
          <w:p w:rsidR="00E34AF1" w:rsidRDefault="00EB00F0" w:rsidP="00BF5434">
            <w:pPr>
              <w:pStyle w:val="Default"/>
              <w:jc w:val="both"/>
              <w:rPr>
                <w:sz w:val="22"/>
                <w:szCs w:val="22"/>
              </w:rPr>
            </w:pPr>
            <w:r w:rsidRPr="003A072F">
              <w:rPr>
                <w:sz w:val="22"/>
                <w:szCs w:val="22"/>
              </w:rPr>
              <w:t xml:space="preserve">Zur Vermeidung der Übertragung durch Tröpfcheninfektion ist die </w:t>
            </w:r>
            <w:r w:rsidR="00686734">
              <w:rPr>
                <w:sz w:val="22"/>
                <w:szCs w:val="22"/>
              </w:rPr>
              <w:t>Abstandsregelung</w:t>
            </w:r>
            <w:r w:rsidRPr="003A072F">
              <w:rPr>
                <w:sz w:val="22"/>
                <w:szCs w:val="22"/>
              </w:rPr>
              <w:t xml:space="preserve"> nach Möglichkeit einzuhalten. </w:t>
            </w:r>
            <w:r w:rsidRPr="003A072F">
              <w:rPr>
                <w:b/>
                <w:bCs/>
                <w:sz w:val="22"/>
                <w:szCs w:val="22"/>
              </w:rPr>
              <w:t>Abstand halten</w:t>
            </w:r>
            <w:r w:rsidRPr="003A072F">
              <w:rPr>
                <w:sz w:val="22"/>
                <w:szCs w:val="22"/>
              </w:rPr>
              <w:t xml:space="preserve"> gilt </w:t>
            </w:r>
            <w:r w:rsidR="00E34AF1">
              <w:rPr>
                <w:sz w:val="22"/>
                <w:szCs w:val="22"/>
              </w:rPr>
              <w:t xml:space="preserve">ebenso </w:t>
            </w:r>
            <w:r w:rsidRPr="003A072F">
              <w:rPr>
                <w:sz w:val="22"/>
                <w:szCs w:val="22"/>
              </w:rPr>
              <w:t xml:space="preserve">in allen schulischen Räumen, Fluren und Treppenhäusern. Zur Unterstützung dieser Maßnahmen behält die Schule das Einbahnwegesystem bei. </w:t>
            </w:r>
          </w:p>
          <w:p w:rsidR="00EB00F0" w:rsidRDefault="00E34AF1" w:rsidP="00BF5434">
            <w:pPr>
              <w:pStyle w:val="Default"/>
              <w:jc w:val="both"/>
              <w:rPr>
                <w:sz w:val="22"/>
                <w:szCs w:val="22"/>
              </w:rPr>
            </w:pPr>
            <w:r>
              <w:rPr>
                <w:sz w:val="22"/>
                <w:szCs w:val="22"/>
              </w:rPr>
              <w:t>Neben dem Halten des Abstandes ist das regelmäßige Lüften zur Minimierung der Ansteckungsgefahr wichtig, siehe untere A</w:t>
            </w:r>
            <w:r w:rsidR="00586A12">
              <w:rPr>
                <w:sz w:val="22"/>
                <w:szCs w:val="22"/>
              </w:rPr>
              <w:t>uflistung:</w:t>
            </w:r>
          </w:p>
          <w:p w:rsidR="008E0681" w:rsidRDefault="008E0681" w:rsidP="00BF5434">
            <w:pPr>
              <w:pStyle w:val="Default"/>
              <w:jc w:val="both"/>
              <w:rPr>
                <w:sz w:val="22"/>
                <w:szCs w:val="22"/>
              </w:rPr>
            </w:pPr>
          </w:p>
          <w:p w:rsidR="001A023A" w:rsidRDefault="00EF7513" w:rsidP="00BF5434">
            <w:pPr>
              <w:pStyle w:val="Default"/>
              <w:jc w:val="both"/>
              <w:rPr>
                <w:b/>
                <w:sz w:val="22"/>
                <w:szCs w:val="22"/>
              </w:rPr>
            </w:pPr>
            <w:r w:rsidRPr="00E34AF1">
              <w:rPr>
                <w:sz w:val="22"/>
                <w:szCs w:val="22"/>
                <w:u w:val="single"/>
              </w:rPr>
              <w:t>Richtig L</w:t>
            </w:r>
            <w:r w:rsidR="008E0681" w:rsidRPr="00E34AF1">
              <w:rPr>
                <w:sz w:val="22"/>
                <w:szCs w:val="22"/>
                <w:u w:val="single"/>
              </w:rPr>
              <w:t>üften im Schulalltag</w:t>
            </w:r>
            <w:r w:rsidR="008E0681">
              <w:rPr>
                <w:b/>
                <w:sz w:val="22"/>
                <w:szCs w:val="22"/>
              </w:rPr>
              <w:t>:</w:t>
            </w:r>
          </w:p>
          <w:p w:rsidR="00D96026" w:rsidRDefault="00D96026" w:rsidP="008E0681">
            <w:pPr>
              <w:pStyle w:val="Default"/>
              <w:numPr>
                <w:ilvl w:val="0"/>
                <w:numId w:val="19"/>
              </w:numPr>
              <w:jc w:val="both"/>
              <w:rPr>
                <w:sz w:val="22"/>
                <w:szCs w:val="22"/>
              </w:rPr>
            </w:pPr>
            <w:r>
              <w:rPr>
                <w:sz w:val="22"/>
                <w:szCs w:val="22"/>
              </w:rPr>
              <w:t xml:space="preserve">Stoßlüften; </w:t>
            </w:r>
          </w:p>
          <w:p w:rsidR="008E0681" w:rsidRDefault="00D96026" w:rsidP="008E0681">
            <w:pPr>
              <w:pStyle w:val="Default"/>
              <w:numPr>
                <w:ilvl w:val="0"/>
                <w:numId w:val="19"/>
              </w:numPr>
              <w:jc w:val="both"/>
              <w:rPr>
                <w:sz w:val="22"/>
                <w:szCs w:val="22"/>
              </w:rPr>
            </w:pPr>
            <w:r>
              <w:rPr>
                <w:sz w:val="22"/>
                <w:szCs w:val="22"/>
              </w:rPr>
              <w:t>w</w:t>
            </w:r>
            <w:r w:rsidR="002F68A4">
              <w:rPr>
                <w:sz w:val="22"/>
                <w:szCs w:val="22"/>
              </w:rPr>
              <w:t>ährend des Unterrichts alle 20 Minuten mit weit geöffneten Fenstern lüften.</w:t>
            </w:r>
          </w:p>
          <w:p w:rsidR="002F68A4" w:rsidRDefault="00D96026" w:rsidP="008E0681">
            <w:pPr>
              <w:pStyle w:val="Default"/>
              <w:numPr>
                <w:ilvl w:val="0"/>
                <w:numId w:val="19"/>
              </w:numPr>
              <w:jc w:val="both"/>
              <w:rPr>
                <w:sz w:val="22"/>
                <w:szCs w:val="22"/>
              </w:rPr>
            </w:pPr>
            <w:r>
              <w:rPr>
                <w:sz w:val="22"/>
                <w:szCs w:val="22"/>
              </w:rPr>
              <w:t>i</w:t>
            </w:r>
            <w:r w:rsidR="002F68A4">
              <w:rPr>
                <w:sz w:val="22"/>
                <w:szCs w:val="22"/>
              </w:rPr>
              <w:t xml:space="preserve">m Winter </w:t>
            </w:r>
            <w:r>
              <w:rPr>
                <w:sz w:val="22"/>
                <w:szCs w:val="22"/>
              </w:rPr>
              <w:t>3 bis 5</w:t>
            </w:r>
            <w:r w:rsidR="002F68A4">
              <w:rPr>
                <w:sz w:val="22"/>
                <w:szCs w:val="22"/>
              </w:rPr>
              <w:t xml:space="preserve"> Minuten, im Sommer </w:t>
            </w:r>
            <w:r>
              <w:rPr>
                <w:sz w:val="22"/>
                <w:szCs w:val="22"/>
              </w:rPr>
              <w:t>10 bis 20</w:t>
            </w:r>
            <w:r w:rsidR="002F68A4">
              <w:rPr>
                <w:sz w:val="22"/>
                <w:szCs w:val="22"/>
              </w:rPr>
              <w:t xml:space="preserve"> Minuten lüften.</w:t>
            </w:r>
          </w:p>
          <w:p w:rsidR="002F68A4" w:rsidRDefault="00D96026" w:rsidP="008E0681">
            <w:pPr>
              <w:pStyle w:val="Default"/>
              <w:numPr>
                <w:ilvl w:val="0"/>
                <w:numId w:val="19"/>
              </w:numPr>
              <w:jc w:val="both"/>
              <w:rPr>
                <w:sz w:val="22"/>
                <w:szCs w:val="22"/>
              </w:rPr>
            </w:pPr>
            <w:r>
              <w:rPr>
                <w:sz w:val="22"/>
                <w:szCs w:val="22"/>
              </w:rPr>
              <w:t>n</w:t>
            </w:r>
            <w:r w:rsidR="002F68A4">
              <w:rPr>
                <w:sz w:val="22"/>
                <w:szCs w:val="22"/>
              </w:rPr>
              <w:t>ach jeder Unterrichtsstunde von 45 Minuten über die gesamte Pause lüften.</w:t>
            </w:r>
          </w:p>
          <w:p w:rsidR="002F68A4" w:rsidRDefault="002F68A4" w:rsidP="008E0681">
            <w:pPr>
              <w:pStyle w:val="Default"/>
              <w:numPr>
                <w:ilvl w:val="0"/>
                <w:numId w:val="19"/>
              </w:numPr>
              <w:jc w:val="both"/>
              <w:rPr>
                <w:sz w:val="22"/>
                <w:szCs w:val="22"/>
              </w:rPr>
            </w:pPr>
            <w:r>
              <w:rPr>
                <w:sz w:val="22"/>
                <w:szCs w:val="22"/>
              </w:rPr>
              <w:t xml:space="preserve">Querlüften: </w:t>
            </w:r>
            <w:r w:rsidR="00D96026">
              <w:rPr>
                <w:sz w:val="22"/>
                <w:szCs w:val="22"/>
              </w:rPr>
              <w:t>w</w:t>
            </w:r>
            <w:r>
              <w:rPr>
                <w:sz w:val="22"/>
                <w:szCs w:val="22"/>
              </w:rPr>
              <w:t>enn möglich, gegenüberliegende Fenster gleichzeitig weit öffnen.</w:t>
            </w:r>
          </w:p>
          <w:p w:rsidR="002F68A4" w:rsidRDefault="002F68A4" w:rsidP="008E0681">
            <w:pPr>
              <w:pStyle w:val="Default"/>
              <w:numPr>
                <w:ilvl w:val="0"/>
                <w:numId w:val="19"/>
              </w:numPr>
              <w:jc w:val="both"/>
              <w:rPr>
                <w:sz w:val="22"/>
                <w:szCs w:val="22"/>
              </w:rPr>
            </w:pPr>
            <w:r>
              <w:rPr>
                <w:sz w:val="22"/>
                <w:szCs w:val="22"/>
              </w:rPr>
              <w:t xml:space="preserve">Beim Stoß- und Querlüften sinkt die Raumtemperatur nur wenige Grad ab und steigt nach dem Schließen der Fenster schnell wieder an.  </w:t>
            </w:r>
          </w:p>
          <w:p w:rsidR="008E0681" w:rsidRDefault="008E0681" w:rsidP="00BF5434">
            <w:pPr>
              <w:pStyle w:val="Default"/>
              <w:jc w:val="both"/>
              <w:rPr>
                <w:sz w:val="22"/>
                <w:szCs w:val="22"/>
              </w:rPr>
            </w:pPr>
          </w:p>
          <w:p w:rsidR="008E7771" w:rsidRPr="003A072F" w:rsidRDefault="00EB00F0" w:rsidP="00BF5434">
            <w:pPr>
              <w:pStyle w:val="Default"/>
              <w:jc w:val="both"/>
              <w:rPr>
                <w:sz w:val="22"/>
                <w:szCs w:val="22"/>
              </w:rPr>
            </w:pPr>
            <w:r w:rsidRPr="003A072F">
              <w:rPr>
                <w:sz w:val="22"/>
                <w:szCs w:val="22"/>
              </w:rPr>
              <w:t xml:space="preserve">Aus Sicherheitsgründen verschlossene Fenster müssen für die Lüftung daher unter Aufsicht einer Lehrkraft geöffnet werden. </w:t>
            </w:r>
          </w:p>
          <w:p w:rsidR="00EB00F0" w:rsidRPr="003A072F" w:rsidRDefault="00EB00F0" w:rsidP="00BF5434">
            <w:pPr>
              <w:pStyle w:val="Default"/>
              <w:jc w:val="both"/>
              <w:rPr>
                <w:sz w:val="22"/>
                <w:szCs w:val="22"/>
              </w:rPr>
            </w:pPr>
          </w:p>
          <w:p w:rsidR="00EB00F0" w:rsidRPr="00FB3AA4" w:rsidRDefault="00EB00F0" w:rsidP="00BF5434">
            <w:pPr>
              <w:pStyle w:val="Default"/>
              <w:jc w:val="both"/>
              <w:rPr>
                <w:bCs/>
                <w:sz w:val="22"/>
                <w:szCs w:val="22"/>
              </w:rPr>
            </w:pPr>
            <w:r w:rsidRPr="00FB3AA4">
              <w:rPr>
                <w:bCs/>
                <w:sz w:val="22"/>
                <w:szCs w:val="22"/>
              </w:rPr>
              <w:t>Um die notwendige Abstandsregelung einzuhalt</w:t>
            </w:r>
            <w:r w:rsidR="002F68A4" w:rsidRPr="00FB3AA4">
              <w:rPr>
                <w:bCs/>
                <w:sz w:val="22"/>
                <w:szCs w:val="22"/>
              </w:rPr>
              <w:t xml:space="preserve">en, werden Telefonate durch das </w:t>
            </w:r>
            <w:r w:rsidRPr="00FB3AA4">
              <w:rPr>
                <w:bCs/>
                <w:sz w:val="22"/>
                <w:szCs w:val="22"/>
              </w:rPr>
              <w:t>Lehrpersonal weiterhin vom Apparat aus dem Lehrerzimmer geführt. Nach Benutzung ist das Telefon zu desinfizieren.</w:t>
            </w:r>
          </w:p>
          <w:p w:rsidR="00EB00F0" w:rsidRPr="003A072F" w:rsidRDefault="00EB00F0" w:rsidP="00BF5434">
            <w:pPr>
              <w:pStyle w:val="Default"/>
              <w:jc w:val="both"/>
              <w:rPr>
                <w:b/>
                <w:bCs/>
                <w:sz w:val="22"/>
                <w:szCs w:val="22"/>
              </w:rPr>
            </w:pPr>
          </w:p>
          <w:p w:rsidR="002F68A4" w:rsidRPr="001A023A" w:rsidRDefault="00EB00F0" w:rsidP="00BF5434">
            <w:pPr>
              <w:pStyle w:val="Default"/>
              <w:jc w:val="both"/>
              <w:rPr>
                <w:sz w:val="22"/>
                <w:szCs w:val="22"/>
              </w:rPr>
            </w:pPr>
            <w:r w:rsidRPr="003A072F">
              <w:rPr>
                <w:sz w:val="22"/>
                <w:szCs w:val="22"/>
              </w:rPr>
              <w:t>In allen Räumen werden Einmal-Handtücher benutzt. Zahnputzutensilien können nicht im Raum offen verwahrt werden und müssen daher entfernt werden.</w:t>
            </w:r>
          </w:p>
          <w:p w:rsidR="005E385F" w:rsidRDefault="005E385F" w:rsidP="00BF5434">
            <w:pPr>
              <w:pStyle w:val="Default"/>
              <w:jc w:val="both"/>
              <w:rPr>
                <w:b/>
                <w:color w:val="auto"/>
                <w:sz w:val="22"/>
                <w:szCs w:val="22"/>
              </w:rPr>
            </w:pPr>
          </w:p>
          <w:p w:rsidR="002F68A4" w:rsidRDefault="002F68A4" w:rsidP="00BF5434">
            <w:pPr>
              <w:pStyle w:val="Default"/>
              <w:jc w:val="both"/>
              <w:rPr>
                <w:b/>
                <w:color w:val="auto"/>
                <w:sz w:val="22"/>
                <w:szCs w:val="22"/>
              </w:rPr>
            </w:pPr>
          </w:p>
          <w:p w:rsidR="002F68A4" w:rsidRDefault="002F68A4" w:rsidP="002F68A4">
            <w:pPr>
              <w:pStyle w:val="Default"/>
              <w:rPr>
                <w:b/>
                <w:bCs/>
                <w:sz w:val="22"/>
                <w:szCs w:val="22"/>
              </w:rPr>
            </w:pPr>
            <w:r w:rsidRPr="00C140B5">
              <w:rPr>
                <w:b/>
                <w:bCs/>
                <w:sz w:val="22"/>
                <w:szCs w:val="22"/>
              </w:rPr>
              <w:t xml:space="preserve">Durchführung von Sportunterricht </w:t>
            </w:r>
          </w:p>
          <w:p w:rsidR="00EB00F0" w:rsidRDefault="002F68A4" w:rsidP="00B3562B">
            <w:pPr>
              <w:autoSpaceDE w:val="0"/>
              <w:autoSpaceDN w:val="0"/>
              <w:adjustRightInd w:val="0"/>
              <w:spacing w:after="0" w:line="240" w:lineRule="auto"/>
              <w:rPr>
                <w:rFonts w:ascii="Arial" w:hAnsi="Arial" w:cs="Arial"/>
                <w:color w:val="000000"/>
              </w:rPr>
            </w:pPr>
            <w:r w:rsidRPr="00C140B5">
              <w:rPr>
                <w:rFonts w:ascii="Arial" w:hAnsi="Arial" w:cs="Arial"/>
                <w:color w:val="000000"/>
              </w:rPr>
              <w:t xml:space="preserve">Sportunterricht </w:t>
            </w:r>
            <w:r w:rsidR="0027154A">
              <w:rPr>
                <w:rFonts w:ascii="Arial" w:hAnsi="Arial" w:cs="Arial"/>
                <w:color w:val="000000"/>
              </w:rPr>
              <w:t>in gewohnter Art kann in Phase G</w:t>
            </w:r>
            <w:r w:rsidR="00B3562B">
              <w:rPr>
                <w:rFonts w:ascii="Arial" w:hAnsi="Arial" w:cs="Arial"/>
                <w:color w:val="000000"/>
              </w:rPr>
              <w:t xml:space="preserve">elb nicht stattfinden. </w:t>
            </w:r>
            <w:r w:rsidR="00DC21CF">
              <w:rPr>
                <w:rFonts w:ascii="Arial" w:hAnsi="Arial" w:cs="Arial"/>
                <w:color w:val="000000"/>
              </w:rPr>
              <w:t>Er kann nur im Freien stattfinden mit Klassen, die im festen Team einen Sportlehrer haben.</w:t>
            </w:r>
          </w:p>
          <w:p w:rsidR="00E34AF1" w:rsidRDefault="00E34AF1" w:rsidP="00E34AF1">
            <w:pPr>
              <w:autoSpaceDE w:val="0"/>
              <w:autoSpaceDN w:val="0"/>
              <w:adjustRightInd w:val="0"/>
              <w:spacing w:after="0" w:line="240" w:lineRule="auto"/>
              <w:rPr>
                <w:rFonts w:ascii="Arial" w:hAnsi="Arial" w:cs="Arial"/>
                <w:b/>
                <w:color w:val="0070C0"/>
              </w:rPr>
            </w:pPr>
          </w:p>
          <w:p w:rsidR="00E34AF1" w:rsidRDefault="00E34AF1" w:rsidP="00E34AF1">
            <w:pPr>
              <w:autoSpaceDE w:val="0"/>
              <w:autoSpaceDN w:val="0"/>
              <w:adjustRightInd w:val="0"/>
              <w:spacing w:after="0" w:line="240" w:lineRule="auto"/>
              <w:rPr>
                <w:rFonts w:ascii="Arial" w:hAnsi="Arial" w:cs="Arial"/>
                <w:b/>
                <w:color w:val="0070C0"/>
              </w:rPr>
            </w:pPr>
          </w:p>
          <w:p w:rsidR="00E34AF1" w:rsidRPr="00E34AF1" w:rsidRDefault="00E34AF1" w:rsidP="00E34AF1">
            <w:pPr>
              <w:autoSpaceDE w:val="0"/>
              <w:autoSpaceDN w:val="0"/>
              <w:adjustRightInd w:val="0"/>
              <w:spacing w:after="0" w:line="240" w:lineRule="auto"/>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AF1">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Durchführung des Hauswirtschaftsunterrichts</w:t>
            </w:r>
          </w:p>
          <w:p w:rsidR="00E34AF1" w:rsidRPr="00E34AF1" w:rsidRDefault="00E34AF1" w:rsidP="00E34AF1">
            <w:pPr>
              <w:autoSpaceDE w:val="0"/>
              <w:autoSpaceDN w:val="0"/>
              <w:adjustRightInd w:val="0"/>
              <w:spacing w:after="0" w:line="240" w:lineRule="auto"/>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4AF1" w:rsidRPr="00E34AF1" w:rsidRDefault="00E34AF1" w:rsidP="00E34AF1">
            <w:pPr>
              <w:autoSpaceDE w:val="0"/>
              <w:autoSpaceDN w:val="0"/>
              <w:adjustRightInd w:val="0"/>
              <w:spacing w:after="0" w:line="240" w:lineRule="auto"/>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AF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Hauswirtschaft kann in eingeschränktem Umfang durchgeführt werden. Durch Kontaktminimierung ist der Einkauf (von Lebensmitteln) gemeinsam mit den Schülern nicht gestattet. Das benutzte Geschirr muss im Geschirrspüler gereinigt werden. Ein Abwaschen durch bzw. mit Schülern ist nicht möglich.  </w:t>
            </w:r>
          </w:p>
          <w:p w:rsidR="00B3562B" w:rsidRPr="00DB7C6F" w:rsidRDefault="00B3562B" w:rsidP="00B3562B">
            <w:pPr>
              <w:autoSpaceDE w:val="0"/>
              <w:autoSpaceDN w:val="0"/>
              <w:adjustRightInd w:val="0"/>
              <w:spacing w:after="0" w:line="240" w:lineRule="auto"/>
              <w:rPr>
                <w:b/>
              </w:rPr>
            </w:pPr>
          </w:p>
        </w:tc>
      </w:tr>
      <w:tr w:rsidR="00EB00F0" w:rsidRPr="003A072F" w:rsidTr="003843BF">
        <w:trPr>
          <w:trHeight w:val="567"/>
        </w:trPr>
        <w:tc>
          <w:tcPr>
            <w:tcW w:w="9747" w:type="dxa"/>
            <w:vAlign w:val="center"/>
          </w:tcPr>
          <w:p w:rsidR="00EB00F0" w:rsidRPr="00861CE6" w:rsidRDefault="00861CE6" w:rsidP="00BF5434">
            <w:pPr>
              <w:pStyle w:val="Default"/>
              <w:jc w:val="both"/>
              <w:rPr>
                <w:b/>
                <w:sz w:val="22"/>
                <w:szCs w:val="22"/>
              </w:rPr>
            </w:pPr>
            <w:r w:rsidRPr="00861CE6">
              <w:rPr>
                <w:b/>
                <w:sz w:val="22"/>
                <w:szCs w:val="22"/>
              </w:rPr>
              <w:t>Hygiene im Sanitärbereich</w:t>
            </w:r>
          </w:p>
        </w:tc>
      </w:tr>
      <w:tr w:rsidR="00EB00F0" w:rsidRPr="003A072F" w:rsidTr="00691295">
        <w:trPr>
          <w:trHeight w:val="249"/>
        </w:trPr>
        <w:tc>
          <w:tcPr>
            <w:tcW w:w="9747" w:type="dxa"/>
          </w:tcPr>
          <w:p w:rsidR="00EB00F0" w:rsidRPr="003A072F" w:rsidRDefault="00EB00F0" w:rsidP="00BF5434">
            <w:pPr>
              <w:pStyle w:val="Default"/>
              <w:jc w:val="both"/>
              <w:rPr>
                <w:sz w:val="22"/>
                <w:szCs w:val="22"/>
              </w:rPr>
            </w:pPr>
            <w:r w:rsidRPr="003A072F">
              <w:rPr>
                <w:sz w:val="22"/>
                <w:szCs w:val="22"/>
              </w:rPr>
              <w:t xml:space="preserve">In allen Sanitärbereichen müssen ausreichend Flüssigseifenspender und Einmal-Handtücher bereitgestellt und regelmäßig aufgefüllt werden. Die entsprechenden Auffangbehälter für Einmal-Handtücher und Toilettenpapier sind vorzuhalten. </w:t>
            </w:r>
          </w:p>
          <w:p w:rsidR="00EB00F0" w:rsidRPr="003A072F" w:rsidRDefault="00EB00F0" w:rsidP="003A072F">
            <w:pPr>
              <w:pStyle w:val="Default"/>
              <w:spacing w:after="120"/>
              <w:jc w:val="both"/>
              <w:rPr>
                <w:sz w:val="22"/>
                <w:szCs w:val="22"/>
              </w:rPr>
            </w:pPr>
            <w:r w:rsidRPr="003A072F">
              <w:rPr>
                <w:sz w:val="22"/>
                <w:szCs w:val="22"/>
              </w:rPr>
              <w:t xml:space="preserve">Am Eingang der Sanitärbereiche muss durch gut sichtbaren Aushang darauf hingewiesen werden, dass sich in den Toilettenbereichen stets nur einzelne Personen (Zahl in Abhängigkeit von der Größe) aufhalten dürfen (siehe auch Punkt Persönliche Hygiene). </w:t>
            </w:r>
          </w:p>
        </w:tc>
      </w:tr>
      <w:tr w:rsidR="00EB00F0" w:rsidRPr="003A072F" w:rsidTr="00730B25">
        <w:trPr>
          <w:trHeight w:val="567"/>
        </w:trPr>
        <w:tc>
          <w:tcPr>
            <w:tcW w:w="9747" w:type="dxa"/>
            <w:vAlign w:val="center"/>
          </w:tcPr>
          <w:p w:rsidR="006520A1" w:rsidRPr="003A072F" w:rsidRDefault="00EB00F0" w:rsidP="00B3562B">
            <w:pPr>
              <w:pStyle w:val="Default"/>
              <w:spacing w:before="120"/>
              <w:jc w:val="both"/>
              <w:rPr>
                <w:sz w:val="22"/>
                <w:szCs w:val="22"/>
              </w:rPr>
            </w:pPr>
            <w:r w:rsidRPr="003A072F">
              <w:rPr>
                <w:b/>
                <w:bCs/>
                <w:sz w:val="22"/>
                <w:szCs w:val="22"/>
              </w:rPr>
              <w:t>Pausen</w:t>
            </w:r>
          </w:p>
        </w:tc>
      </w:tr>
      <w:tr w:rsidR="00EB00F0" w:rsidRPr="003A072F" w:rsidTr="00691295">
        <w:trPr>
          <w:trHeight w:val="249"/>
        </w:trPr>
        <w:tc>
          <w:tcPr>
            <w:tcW w:w="9747" w:type="dxa"/>
          </w:tcPr>
          <w:p w:rsidR="00EB00F0" w:rsidRPr="003A072F" w:rsidRDefault="00EB00F0" w:rsidP="00BF5434">
            <w:pPr>
              <w:pStyle w:val="Default"/>
              <w:jc w:val="both"/>
              <w:rPr>
                <w:sz w:val="22"/>
                <w:szCs w:val="22"/>
              </w:rPr>
            </w:pPr>
            <w:r w:rsidRPr="003A072F">
              <w:rPr>
                <w:sz w:val="22"/>
                <w:szCs w:val="22"/>
              </w:rPr>
              <w:t xml:space="preserve">In den Pausen muss gewährleistet sein, dass Abstand gehalten wird. Aufsichtspflichten werden im Hinblick auf die veränderte Pausensituation angepasst (geöffnete Fenster, ggf. körperliche Auseinandersetzungen zwischen Schülerinnen und Schülern, „tote“ Ecken im Schulgelände). </w:t>
            </w:r>
          </w:p>
          <w:p w:rsidR="00EB00F0" w:rsidRPr="00DC21CF" w:rsidRDefault="00FD2344" w:rsidP="00BF5434">
            <w:pPr>
              <w:pStyle w:val="Default"/>
              <w:jc w:val="both"/>
              <w:rPr>
                <w:color w:val="538135" w:themeColor="accent6" w:themeShade="BF"/>
                <w:sz w:val="22"/>
                <w:szCs w:val="22"/>
              </w:rPr>
            </w:pPr>
            <w:r w:rsidRPr="00FD2344">
              <w:rPr>
                <w:color w:val="538135" w:themeColor="accent6" w:themeShade="BF"/>
                <w:sz w:val="22"/>
                <w:szCs w:val="22"/>
              </w:rPr>
              <w:t xml:space="preserve">Der Schulhof wird </w:t>
            </w:r>
            <w:r w:rsidR="00EB00F0" w:rsidRPr="00FD2344">
              <w:rPr>
                <w:color w:val="538135" w:themeColor="accent6" w:themeShade="BF"/>
                <w:sz w:val="22"/>
                <w:szCs w:val="22"/>
              </w:rPr>
              <w:t>in</w:t>
            </w:r>
            <w:r w:rsidRPr="00FD2344">
              <w:rPr>
                <w:color w:val="538135" w:themeColor="accent6" w:themeShade="BF"/>
                <w:sz w:val="22"/>
                <w:szCs w:val="22"/>
              </w:rPr>
              <w:t xml:space="preserve"> zwei Bereiche gegliedert (Nordflügel – hinterer Hof; Südflügel – vorderer Hof).</w:t>
            </w:r>
            <w:r w:rsidR="00EB00F0" w:rsidRPr="00FD2344">
              <w:rPr>
                <w:color w:val="538135" w:themeColor="accent6" w:themeShade="BF"/>
                <w:sz w:val="22"/>
                <w:szCs w:val="22"/>
              </w:rPr>
              <w:t xml:space="preserve"> </w:t>
            </w:r>
            <w:r w:rsidR="001C11CD" w:rsidRPr="003A072F">
              <w:rPr>
                <w:sz w:val="22"/>
                <w:szCs w:val="22"/>
              </w:rPr>
              <w:t>Um dem Kont</w:t>
            </w:r>
            <w:r w:rsidR="003A072F" w:rsidRPr="003A072F">
              <w:rPr>
                <w:sz w:val="22"/>
                <w:szCs w:val="22"/>
              </w:rPr>
              <w:t>akt</w:t>
            </w:r>
            <w:r w:rsidR="001C11CD" w:rsidRPr="003A072F">
              <w:rPr>
                <w:sz w:val="22"/>
                <w:szCs w:val="22"/>
              </w:rPr>
              <w:t>vermeidungsgebot gerecht zu werde</w:t>
            </w:r>
            <w:r w:rsidR="003A072F" w:rsidRPr="003A072F">
              <w:rPr>
                <w:sz w:val="22"/>
                <w:szCs w:val="22"/>
              </w:rPr>
              <w:t>n</w:t>
            </w:r>
            <w:r w:rsidR="00EB00F0" w:rsidRPr="003A072F">
              <w:rPr>
                <w:sz w:val="22"/>
                <w:szCs w:val="22"/>
              </w:rPr>
              <w:t xml:space="preserve">, wird ein zusätzlicher Zugang zum Schulhof geöffnet. </w:t>
            </w:r>
            <w:r w:rsidR="00D96026">
              <w:rPr>
                <w:sz w:val="22"/>
                <w:szCs w:val="22"/>
              </w:rPr>
              <w:t>Für die</w:t>
            </w:r>
            <w:r w:rsidR="00EB00F0" w:rsidRPr="003A072F">
              <w:rPr>
                <w:sz w:val="22"/>
                <w:szCs w:val="22"/>
              </w:rPr>
              <w:t xml:space="preserve"> Hofpause besteht die Ausnahme, dass Schüler*innen und Pädagog*innen die jeweilige Treppe im betreffenden Flügel nutzen.</w:t>
            </w:r>
            <w:r w:rsidR="006520A1">
              <w:rPr>
                <w:sz w:val="22"/>
                <w:szCs w:val="22"/>
              </w:rPr>
              <w:t xml:space="preserve"> Nur eine Klasse ist dabei auf der jeweiligen Hälfte des Schulhofes. Die Planung dafür liegt vor. Auf dem Schulhof und im Fre</w:t>
            </w:r>
            <w:r w:rsidR="00DC21CF">
              <w:rPr>
                <w:sz w:val="22"/>
                <w:szCs w:val="22"/>
              </w:rPr>
              <w:t xml:space="preserve">ien besteht keine Maskenpflicht, </w:t>
            </w:r>
            <w:r w:rsidR="00DC21CF">
              <w:rPr>
                <w:color w:val="538135" w:themeColor="accent6" w:themeShade="BF"/>
                <w:sz w:val="22"/>
                <w:szCs w:val="22"/>
              </w:rPr>
              <w:t>wenn der Abstand von 1,50m eingehalten wird.</w:t>
            </w:r>
          </w:p>
          <w:p w:rsidR="00EB00F0" w:rsidRPr="003A072F" w:rsidRDefault="00EB00F0" w:rsidP="00BF5434">
            <w:pPr>
              <w:pStyle w:val="Default"/>
              <w:jc w:val="both"/>
              <w:rPr>
                <w:sz w:val="22"/>
                <w:szCs w:val="22"/>
              </w:rPr>
            </w:pPr>
            <w:r w:rsidRPr="003A072F">
              <w:rPr>
                <w:sz w:val="22"/>
                <w:szCs w:val="22"/>
              </w:rPr>
              <w:t>Spielmaterialien werden nach Benutzung vom Personal gereinigt und desinfiziert.</w:t>
            </w:r>
          </w:p>
        </w:tc>
      </w:tr>
      <w:tr w:rsidR="00EB00F0" w:rsidRPr="003A072F" w:rsidTr="00691295">
        <w:trPr>
          <w:trHeight w:val="249"/>
        </w:trPr>
        <w:tc>
          <w:tcPr>
            <w:tcW w:w="9747" w:type="dxa"/>
          </w:tcPr>
          <w:p w:rsidR="00BF5434" w:rsidRPr="003A072F" w:rsidRDefault="00BF5434" w:rsidP="00BF5434">
            <w:pPr>
              <w:pStyle w:val="Default"/>
              <w:jc w:val="both"/>
              <w:rPr>
                <w:sz w:val="22"/>
                <w:szCs w:val="22"/>
              </w:rPr>
            </w:pPr>
          </w:p>
        </w:tc>
      </w:tr>
      <w:tr w:rsidR="00EB00F0" w:rsidRPr="003A072F" w:rsidTr="00730B25">
        <w:trPr>
          <w:trHeight w:val="567"/>
        </w:trPr>
        <w:tc>
          <w:tcPr>
            <w:tcW w:w="9747" w:type="dxa"/>
          </w:tcPr>
          <w:p w:rsidR="005E385F" w:rsidRDefault="005E385F" w:rsidP="00BF5434">
            <w:pPr>
              <w:pStyle w:val="Default"/>
              <w:jc w:val="both"/>
              <w:rPr>
                <w:b/>
                <w:bCs/>
                <w:sz w:val="22"/>
                <w:szCs w:val="22"/>
              </w:rPr>
            </w:pPr>
          </w:p>
          <w:p w:rsidR="00EB00F0" w:rsidRPr="003A072F" w:rsidRDefault="00EB00F0" w:rsidP="00BF5434">
            <w:pPr>
              <w:pStyle w:val="Default"/>
              <w:jc w:val="both"/>
              <w:rPr>
                <w:b/>
                <w:bCs/>
                <w:sz w:val="22"/>
                <w:szCs w:val="22"/>
              </w:rPr>
            </w:pPr>
            <w:r w:rsidRPr="003A072F">
              <w:rPr>
                <w:b/>
                <w:bCs/>
                <w:sz w:val="22"/>
                <w:szCs w:val="22"/>
              </w:rPr>
              <w:t>Besondere Maßnahmen für die Essensversorgung</w:t>
            </w:r>
          </w:p>
          <w:p w:rsidR="00EB00F0" w:rsidRPr="003A072F" w:rsidRDefault="00EB00F0" w:rsidP="00BF5434">
            <w:pPr>
              <w:pStyle w:val="Default"/>
              <w:jc w:val="both"/>
              <w:rPr>
                <w:b/>
                <w:bCs/>
                <w:sz w:val="22"/>
                <w:szCs w:val="22"/>
              </w:rPr>
            </w:pPr>
          </w:p>
          <w:p w:rsidR="00EB00F0" w:rsidRPr="003A072F" w:rsidRDefault="00EB00F0" w:rsidP="00BF5434">
            <w:pPr>
              <w:pStyle w:val="Default"/>
              <w:jc w:val="both"/>
              <w:rPr>
                <w:sz w:val="22"/>
                <w:szCs w:val="22"/>
              </w:rPr>
            </w:pPr>
            <w:r w:rsidRPr="003A072F">
              <w:rPr>
                <w:sz w:val="22"/>
                <w:szCs w:val="22"/>
              </w:rPr>
              <w:t>Für die Essenseinnahme sind insbesondere die Hygienemaßnahmen und Abstandsregeln einzuhalten und durch geeignete Aufsichtsführung abzusichern</w:t>
            </w:r>
            <w:r w:rsidR="00DB7C6F">
              <w:rPr>
                <w:sz w:val="22"/>
                <w:szCs w:val="22"/>
              </w:rPr>
              <w:t xml:space="preserve">. </w:t>
            </w:r>
          </w:p>
          <w:p w:rsidR="004B6254" w:rsidRDefault="00EB00F0" w:rsidP="00BF5434">
            <w:pPr>
              <w:pStyle w:val="Default"/>
              <w:jc w:val="both"/>
              <w:rPr>
                <w:sz w:val="22"/>
                <w:szCs w:val="22"/>
              </w:rPr>
            </w:pPr>
            <w:r w:rsidRPr="003A072F">
              <w:rPr>
                <w:sz w:val="22"/>
                <w:szCs w:val="22"/>
              </w:rPr>
              <w:t>Sollten Kinder Unterstützung bei der Essenseinnahme benötigen, ist auf besonders sensible Einhaltung der notwendigen Hygieneregeln zu achten.</w:t>
            </w:r>
          </w:p>
          <w:p w:rsidR="00EB00F0" w:rsidRPr="00DB7C6F" w:rsidRDefault="00182253" w:rsidP="00BF5434">
            <w:pPr>
              <w:pStyle w:val="Default"/>
              <w:jc w:val="both"/>
              <w:rPr>
                <w:color w:val="auto"/>
                <w:sz w:val="22"/>
                <w:szCs w:val="22"/>
              </w:rPr>
            </w:pPr>
            <w:r w:rsidRPr="00DB7C6F">
              <w:rPr>
                <w:color w:val="auto"/>
                <w:sz w:val="22"/>
                <w:szCs w:val="22"/>
              </w:rPr>
              <w:t>Das</w:t>
            </w:r>
            <w:r w:rsidR="002253B9" w:rsidRPr="00DB7C6F">
              <w:rPr>
                <w:color w:val="auto"/>
                <w:sz w:val="22"/>
                <w:szCs w:val="22"/>
              </w:rPr>
              <w:t xml:space="preserve"> Holen</w:t>
            </w:r>
            <w:r w:rsidRPr="00DB7C6F">
              <w:rPr>
                <w:color w:val="auto"/>
                <w:sz w:val="22"/>
                <w:szCs w:val="22"/>
              </w:rPr>
              <w:t xml:space="preserve"> und Verteilen</w:t>
            </w:r>
            <w:r w:rsidR="002253B9" w:rsidRPr="00DB7C6F">
              <w:rPr>
                <w:color w:val="auto"/>
                <w:sz w:val="22"/>
                <w:szCs w:val="22"/>
              </w:rPr>
              <w:t xml:space="preserve"> des Mittagessens </w:t>
            </w:r>
            <w:r w:rsidRPr="00DB7C6F">
              <w:rPr>
                <w:color w:val="auto"/>
                <w:sz w:val="22"/>
                <w:szCs w:val="22"/>
              </w:rPr>
              <w:t xml:space="preserve">in die Klassen </w:t>
            </w:r>
            <w:r w:rsidR="002253B9" w:rsidRPr="00DB7C6F">
              <w:rPr>
                <w:color w:val="auto"/>
                <w:sz w:val="22"/>
                <w:szCs w:val="22"/>
              </w:rPr>
              <w:t>erfolgt</w:t>
            </w:r>
            <w:r w:rsidRPr="00DB7C6F">
              <w:rPr>
                <w:color w:val="auto"/>
                <w:sz w:val="22"/>
                <w:szCs w:val="22"/>
              </w:rPr>
              <w:t xml:space="preserve"> durch festgelegte Schüler</w:t>
            </w:r>
            <w:r w:rsidR="002253B9" w:rsidRPr="00DB7C6F">
              <w:rPr>
                <w:color w:val="auto"/>
                <w:sz w:val="22"/>
                <w:szCs w:val="22"/>
              </w:rPr>
              <w:t xml:space="preserve">. </w:t>
            </w:r>
          </w:p>
          <w:p w:rsidR="002253B9" w:rsidRPr="00DB7C6F" w:rsidRDefault="002253B9" w:rsidP="00BF5434">
            <w:pPr>
              <w:pStyle w:val="Default"/>
              <w:jc w:val="both"/>
              <w:rPr>
                <w:color w:val="auto"/>
                <w:sz w:val="22"/>
                <w:szCs w:val="22"/>
              </w:rPr>
            </w:pPr>
            <w:r w:rsidRPr="00DB7C6F">
              <w:rPr>
                <w:color w:val="auto"/>
                <w:sz w:val="22"/>
                <w:szCs w:val="22"/>
              </w:rPr>
              <w:t xml:space="preserve">Die Essen-und </w:t>
            </w:r>
            <w:r w:rsidR="003D2C09" w:rsidRPr="00DB7C6F">
              <w:rPr>
                <w:color w:val="auto"/>
                <w:sz w:val="22"/>
                <w:szCs w:val="22"/>
              </w:rPr>
              <w:t>Anwesenheitsmeldung erfolgt von Schülern in ein</w:t>
            </w:r>
            <w:r w:rsidR="00DB7C6F" w:rsidRPr="00DB7C6F">
              <w:rPr>
                <w:color w:val="auto"/>
                <w:sz w:val="22"/>
                <w:szCs w:val="22"/>
              </w:rPr>
              <w:t xml:space="preserve"> dafür bereit</w:t>
            </w:r>
            <w:r w:rsidR="003D2C09" w:rsidRPr="00DB7C6F">
              <w:rPr>
                <w:color w:val="auto"/>
                <w:sz w:val="22"/>
                <w:szCs w:val="22"/>
              </w:rPr>
              <w:t>gestellte</w:t>
            </w:r>
            <w:r w:rsidR="00DB7C6F" w:rsidRPr="00DB7C6F">
              <w:rPr>
                <w:color w:val="auto"/>
                <w:sz w:val="22"/>
                <w:szCs w:val="22"/>
              </w:rPr>
              <w:t>s Behältnis</w:t>
            </w:r>
            <w:r w:rsidRPr="00DB7C6F">
              <w:rPr>
                <w:color w:val="auto"/>
                <w:sz w:val="22"/>
                <w:szCs w:val="22"/>
              </w:rPr>
              <w:t>.</w:t>
            </w:r>
          </w:p>
          <w:p w:rsidR="002253B9" w:rsidRDefault="002253B9" w:rsidP="00BF5434">
            <w:pPr>
              <w:pStyle w:val="Default"/>
              <w:jc w:val="both"/>
              <w:rPr>
                <w:b/>
                <w:bCs/>
                <w:color w:val="70AD47" w:themeColor="accent6"/>
                <w:sz w:val="22"/>
                <w:szCs w:val="22"/>
              </w:rPr>
            </w:pPr>
          </w:p>
          <w:p w:rsidR="005E385F" w:rsidRPr="003D2C09" w:rsidRDefault="005E385F" w:rsidP="00BF5434">
            <w:pPr>
              <w:pStyle w:val="Default"/>
              <w:jc w:val="both"/>
              <w:rPr>
                <w:b/>
                <w:bCs/>
                <w:color w:val="70AD47" w:themeColor="accent6"/>
                <w:sz w:val="22"/>
                <w:szCs w:val="22"/>
              </w:rPr>
            </w:pPr>
          </w:p>
          <w:p w:rsidR="004864C1" w:rsidRDefault="004864C1" w:rsidP="00BF5434">
            <w:pPr>
              <w:pStyle w:val="Default"/>
              <w:jc w:val="both"/>
              <w:rPr>
                <w:b/>
                <w:bCs/>
                <w:sz w:val="22"/>
                <w:szCs w:val="22"/>
              </w:rPr>
            </w:pPr>
          </w:p>
          <w:p w:rsidR="004864C1" w:rsidRDefault="004864C1" w:rsidP="00BF5434">
            <w:pPr>
              <w:pStyle w:val="Default"/>
              <w:jc w:val="both"/>
              <w:rPr>
                <w:b/>
                <w:bCs/>
                <w:sz w:val="22"/>
                <w:szCs w:val="22"/>
              </w:rPr>
            </w:pPr>
          </w:p>
          <w:p w:rsidR="00EB00F0" w:rsidRPr="003A072F" w:rsidRDefault="00EB00F0" w:rsidP="00BF5434">
            <w:pPr>
              <w:pStyle w:val="Default"/>
              <w:jc w:val="both"/>
              <w:rPr>
                <w:b/>
                <w:bCs/>
                <w:sz w:val="22"/>
                <w:szCs w:val="22"/>
              </w:rPr>
            </w:pPr>
            <w:r w:rsidRPr="003A072F">
              <w:rPr>
                <w:b/>
                <w:bCs/>
                <w:sz w:val="22"/>
                <w:szCs w:val="22"/>
              </w:rPr>
              <w:t>Schülertransport</w:t>
            </w:r>
          </w:p>
          <w:p w:rsidR="00EB00F0" w:rsidRPr="003A072F" w:rsidRDefault="00EB00F0" w:rsidP="00BF5434">
            <w:pPr>
              <w:pStyle w:val="Default"/>
              <w:jc w:val="both"/>
              <w:rPr>
                <w:b/>
                <w:bCs/>
                <w:sz w:val="22"/>
                <w:szCs w:val="22"/>
              </w:rPr>
            </w:pPr>
          </w:p>
          <w:p w:rsidR="002253B9" w:rsidRDefault="00EB00F0" w:rsidP="00BF5434">
            <w:pPr>
              <w:pStyle w:val="Default"/>
              <w:jc w:val="both"/>
              <w:rPr>
                <w:sz w:val="22"/>
                <w:szCs w:val="22"/>
              </w:rPr>
            </w:pPr>
            <w:r w:rsidRPr="003A072F">
              <w:rPr>
                <w:sz w:val="22"/>
                <w:szCs w:val="22"/>
              </w:rPr>
              <w:t xml:space="preserve">Um unnötige Personenansammlungen zu vermeiden, begeben sich alle Personen direkt auf vorgeschriebenen Wegen in die Unterrichtsräume. </w:t>
            </w:r>
            <w:r w:rsidR="002253B9">
              <w:rPr>
                <w:sz w:val="22"/>
                <w:szCs w:val="22"/>
              </w:rPr>
              <w:t>Der Busdienst nimmt alle Schüler in Empfang und sorgt dafür, dass alle Schüler*innen auf vorgeschriebenen Wegen direkt in die Klassen gehen.</w:t>
            </w:r>
          </w:p>
          <w:p w:rsidR="00EB00F0" w:rsidRPr="00B750FD" w:rsidRDefault="00BE5A0E" w:rsidP="00BF5434">
            <w:pPr>
              <w:pStyle w:val="Default"/>
              <w:jc w:val="both"/>
              <w:rPr>
                <w:color w:val="538135" w:themeColor="accent6" w:themeShade="BF"/>
                <w:sz w:val="22"/>
                <w:szCs w:val="22"/>
              </w:rPr>
            </w:pPr>
            <w:r w:rsidRPr="00DB7C6F">
              <w:rPr>
                <w:color w:val="auto"/>
                <w:sz w:val="22"/>
                <w:szCs w:val="22"/>
              </w:rPr>
              <w:t>Zum Nachmittagstransport wird das Einbahn-Wege-System außer Kraf</w:t>
            </w:r>
            <w:r w:rsidR="005E385F">
              <w:rPr>
                <w:color w:val="auto"/>
                <w:sz w:val="22"/>
                <w:szCs w:val="22"/>
              </w:rPr>
              <w:t>t gesetzt und der kürzeste Weg g</w:t>
            </w:r>
            <w:r w:rsidRPr="00DB7C6F">
              <w:rPr>
                <w:color w:val="auto"/>
                <w:sz w:val="22"/>
                <w:szCs w:val="22"/>
              </w:rPr>
              <w:t>enutzt.</w:t>
            </w:r>
            <w:r>
              <w:rPr>
                <w:sz w:val="22"/>
                <w:szCs w:val="22"/>
              </w:rPr>
              <w:t xml:space="preserve"> Es</w:t>
            </w:r>
            <w:r w:rsidR="00EB00F0" w:rsidRPr="003A072F">
              <w:rPr>
                <w:sz w:val="22"/>
                <w:szCs w:val="22"/>
              </w:rPr>
              <w:t xml:space="preserve"> muss durch geeignete Aufsichtsmaßnahmen</w:t>
            </w:r>
            <w:r w:rsidR="006520A1">
              <w:rPr>
                <w:sz w:val="22"/>
                <w:szCs w:val="22"/>
              </w:rPr>
              <w:t xml:space="preserve"> </w:t>
            </w:r>
            <w:r w:rsidR="00EB00F0" w:rsidRPr="003A072F">
              <w:rPr>
                <w:sz w:val="22"/>
                <w:szCs w:val="22"/>
              </w:rPr>
              <w:t>dafür gesorgt werden, dass Abstands- und Hygieneregeln auch im Wartebereich für die Schülerbeförderung eingehalten werden.</w:t>
            </w:r>
            <w:r w:rsidR="00DB7C6F">
              <w:rPr>
                <w:sz w:val="22"/>
                <w:szCs w:val="22"/>
              </w:rPr>
              <w:t xml:space="preserve"> Die Bustouren werden nacheinander aufgerufen, um Schüleransammlungen zu vermeiden. Alle Schülerinnen und Schüler warten an ihrer Klasse, bis sie zum Abtransport aufgerufen werden.</w:t>
            </w:r>
            <w:r w:rsidR="00FD2344">
              <w:rPr>
                <w:sz w:val="22"/>
                <w:szCs w:val="22"/>
              </w:rPr>
              <w:t xml:space="preserve"> </w:t>
            </w:r>
            <w:r w:rsidR="00FD2344" w:rsidRPr="00B750FD">
              <w:rPr>
                <w:color w:val="538135" w:themeColor="accent6" w:themeShade="BF"/>
                <w:sz w:val="22"/>
                <w:szCs w:val="22"/>
              </w:rPr>
              <w:t>Schüler</w:t>
            </w:r>
            <w:r w:rsidR="007D3EE4">
              <w:rPr>
                <w:color w:val="538135" w:themeColor="accent6" w:themeShade="BF"/>
                <w:sz w:val="22"/>
                <w:szCs w:val="22"/>
              </w:rPr>
              <w:t>*</w:t>
            </w:r>
            <w:r w:rsidR="00FD2344" w:rsidRPr="00B750FD">
              <w:rPr>
                <w:color w:val="538135" w:themeColor="accent6" w:themeShade="BF"/>
                <w:sz w:val="22"/>
                <w:szCs w:val="22"/>
              </w:rPr>
              <w:t>Innen, die nicht allein aus- und einsteigen können, werden von den Pädago</w:t>
            </w:r>
            <w:r w:rsidR="007D3EE4">
              <w:rPr>
                <w:color w:val="538135" w:themeColor="accent6" w:themeShade="BF"/>
                <w:sz w:val="22"/>
                <w:szCs w:val="22"/>
              </w:rPr>
              <w:t>*</w:t>
            </w:r>
            <w:r w:rsidR="00FD2344" w:rsidRPr="00B750FD">
              <w:rPr>
                <w:color w:val="538135" w:themeColor="accent6" w:themeShade="BF"/>
                <w:sz w:val="22"/>
                <w:szCs w:val="22"/>
              </w:rPr>
              <w:t>Innen unterstützt</w:t>
            </w:r>
          </w:p>
          <w:p w:rsidR="00EB00F0" w:rsidRDefault="00EB00F0" w:rsidP="00BF5434">
            <w:pPr>
              <w:pStyle w:val="Default"/>
              <w:jc w:val="both"/>
              <w:rPr>
                <w:color w:val="70AD47" w:themeColor="accent6"/>
                <w:sz w:val="22"/>
                <w:szCs w:val="22"/>
              </w:rPr>
            </w:pPr>
          </w:p>
          <w:p w:rsidR="00DB7C6F" w:rsidRPr="003A072F" w:rsidRDefault="00DB7C6F" w:rsidP="00BF5434">
            <w:pPr>
              <w:pStyle w:val="Default"/>
              <w:jc w:val="both"/>
              <w:rPr>
                <w:b/>
                <w:bCs/>
                <w:sz w:val="22"/>
                <w:szCs w:val="22"/>
              </w:rPr>
            </w:pPr>
          </w:p>
          <w:p w:rsidR="00EB00F0" w:rsidRPr="003A072F" w:rsidRDefault="00EB00F0" w:rsidP="00BF5434">
            <w:pPr>
              <w:pStyle w:val="Default"/>
              <w:jc w:val="both"/>
              <w:rPr>
                <w:b/>
                <w:bCs/>
                <w:sz w:val="22"/>
                <w:szCs w:val="22"/>
              </w:rPr>
            </w:pPr>
            <w:r w:rsidRPr="003A072F">
              <w:rPr>
                <w:b/>
                <w:bCs/>
                <w:sz w:val="22"/>
                <w:szCs w:val="22"/>
              </w:rPr>
              <w:t xml:space="preserve">Konferenzen und Versammlungen </w:t>
            </w:r>
          </w:p>
          <w:p w:rsidR="00EB00F0" w:rsidRPr="003A072F" w:rsidRDefault="00EB00F0" w:rsidP="00BF5434">
            <w:pPr>
              <w:pStyle w:val="Default"/>
              <w:jc w:val="both"/>
              <w:rPr>
                <w:sz w:val="22"/>
                <w:szCs w:val="22"/>
              </w:rPr>
            </w:pPr>
          </w:p>
        </w:tc>
      </w:tr>
      <w:tr w:rsidR="00EB00F0" w:rsidRPr="003A072F" w:rsidTr="00691295">
        <w:trPr>
          <w:trHeight w:val="249"/>
        </w:trPr>
        <w:tc>
          <w:tcPr>
            <w:tcW w:w="9747" w:type="dxa"/>
          </w:tcPr>
          <w:p w:rsidR="00EB00F0" w:rsidRDefault="00EB00F0" w:rsidP="00B3562B">
            <w:pPr>
              <w:pStyle w:val="Default"/>
              <w:jc w:val="both"/>
              <w:rPr>
                <w:sz w:val="22"/>
                <w:szCs w:val="22"/>
              </w:rPr>
            </w:pPr>
            <w:r w:rsidRPr="003A072F">
              <w:rPr>
                <w:sz w:val="22"/>
                <w:szCs w:val="22"/>
              </w:rPr>
              <w:t>Beratungen und Konferenzen können</w:t>
            </w:r>
            <w:r w:rsidR="00DB7C6F">
              <w:rPr>
                <w:sz w:val="22"/>
                <w:szCs w:val="22"/>
              </w:rPr>
              <w:t xml:space="preserve"> </w:t>
            </w:r>
            <w:r w:rsidR="00730C09">
              <w:rPr>
                <w:sz w:val="22"/>
                <w:szCs w:val="22"/>
              </w:rPr>
              <w:t>momentan nur in den bestehenden festen Teams</w:t>
            </w:r>
            <w:r w:rsidR="006520A1">
              <w:rPr>
                <w:sz w:val="22"/>
                <w:szCs w:val="22"/>
              </w:rPr>
              <w:t xml:space="preserve"> </w:t>
            </w:r>
            <w:r w:rsidR="00DB7C6F">
              <w:rPr>
                <w:sz w:val="22"/>
                <w:szCs w:val="22"/>
              </w:rPr>
              <w:t xml:space="preserve">unter vorgegebenen Hygieneregeln </w:t>
            </w:r>
            <w:r w:rsidRPr="003A072F">
              <w:rPr>
                <w:sz w:val="22"/>
                <w:szCs w:val="22"/>
              </w:rPr>
              <w:t>stattfinden</w:t>
            </w:r>
            <w:r w:rsidR="00730C09">
              <w:rPr>
                <w:sz w:val="22"/>
                <w:szCs w:val="22"/>
              </w:rPr>
              <w:t xml:space="preserve"> oder digital abgehalten werden</w:t>
            </w:r>
            <w:r w:rsidR="006520A1">
              <w:rPr>
                <w:sz w:val="22"/>
                <w:szCs w:val="22"/>
              </w:rPr>
              <w:t>.</w:t>
            </w:r>
            <w:r w:rsidRPr="003A072F">
              <w:rPr>
                <w:sz w:val="22"/>
                <w:szCs w:val="22"/>
              </w:rPr>
              <w:t xml:space="preserve"> </w:t>
            </w:r>
          </w:p>
          <w:p w:rsidR="00B750FD" w:rsidRPr="003A072F" w:rsidRDefault="00B750FD" w:rsidP="00B3562B">
            <w:pPr>
              <w:pStyle w:val="Default"/>
              <w:jc w:val="both"/>
              <w:rPr>
                <w:b/>
                <w:bCs/>
                <w:sz w:val="22"/>
                <w:szCs w:val="22"/>
              </w:rPr>
            </w:pPr>
            <w:r w:rsidRPr="00307E60">
              <w:rPr>
                <w:color w:val="538135" w:themeColor="accent6" w:themeShade="BF"/>
                <w:sz w:val="22"/>
                <w:szCs w:val="22"/>
              </w:rPr>
              <w:t>In Notfällen und bei Gefährdung des Kindeswohl</w:t>
            </w:r>
            <w:r w:rsidR="007D3EE4">
              <w:rPr>
                <w:color w:val="538135" w:themeColor="accent6" w:themeShade="BF"/>
                <w:sz w:val="22"/>
                <w:szCs w:val="22"/>
              </w:rPr>
              <w:t>s</w:t>
            </w:r>
            <w:r w:rsidR="00307E60" w:rsidRPr="00307E60">
              <w:rPr>
                <w:color w:val="538135" w:themeColor="accent6" w:themeShade="BF"/>
                <w:sz w:val="22"/>
                <w:szCs w:val="22"/>
              </w:rPr>
              <w:t xml:space="preserve"> können sich die Lehrkräfte mit den Sorgeberechtigten und Mitarbeitern des Landratsamtes (z. B. Jugendhilfe</w:t>
            </w:r>
            <w:r w:rsidR="007D3EE4">
              <w:rPr>
                <w:color w:val="538135" w:themeColor="accent6" w:themeShade="BF"/>
                <w:sz w:val="22"/>
                <w:szCs w:val="22"/>
              </w:rPr>
              <w:t xml:space="preserve">, </w:t>
            </w:r>
            <w:r w:rsidR="00307E60" w:rsidRPr="00307E60">
              <w:rPr>
                <w:color w:val="538135" w:themeColor="accent6" w:themeShade="BF"/>
                <w:sz w:val="22"/>
                <w:szCs w:val="22"/>
              </w:rPr>
              <w:t>…) im Lehrerzimmer beraten. Auf die Hygieneregeln ist dabei zu achten.</w:t>
            </w:r>
          </w:p>
        </w:tc>
      </w:tr>
      <w:tr w:rsidR="00EB00F0" w:rsidRPr="003A072F" w:rsidTr="00730B25">
        <w:trPr>
          <w:trHeight w:val="567"/>
        </w:trPr>
        <w:tc>
          <w:tcPr>
            <w:tcW w:w="9747" w:type="dxa"/>
            <w:vAlign w:val="center"/>
          </w:tcPr>
          <w:p w:rsidR="00DB7C6F" w:rsidRDefault="00DB7C6F" w:rsidP="00BF5434">
            <w:pPr>
              <w:pStyle w:val="Default"/>
              <w:jc w:val="both"/>
              <w:rPr>
                <w:b/>
                <w:bCs/>
                <w:sz w:val="22"/>
                <w:szCs w:val="22"/>
              </w:rPr>
            </w:pPr>
          </w:p>
          <w:p w:rsidR="005E385F" w:rsidRDefault="005E385F" w:rsidP="00BF5434">
            <w:pPr>
              <w:pStyle w:val="Default"/>
              <w:jc w:val="both"/>
              <w:rPr>
                <w:b/>
                <w:bCs/>
                <w:sz w:val="22"/>
                <w:szCs w:val="22"/>
              </w:rPr>
            </w:pPr>
          </w:p>
          <w:p w:rsidR="00EF7513" w:rsidRDefault="00EF7513" w:rsidP="00BF5434">
            <w:pPr>
              <w:pStyle w:val="Default"/>
              <w:jc w:val="both"/>
              <w:rPr>
                <w:b/>
                <w:bCs/>
                <w:sz w:val="22"/>
                <w:szCs w:val="22"/>
              </w:rPr>
            </w:pPr>
          </w:p>
          <w:p w:rsidR="00EB00F0" w:rsidRPr="003A072F" w:rsidRDefault="00EB00F0" w:rsidP="00BF5434">
            <w:pPr>
              <w:pStyle w:val="Default"/>
              <w:jc w:val="both"/>
              <w:rPr>
                <w:sz w:val="22"/>
                <w:szCs w:val="22"/>
              </w:rPr>
            </w:pPr>
            <w:r w:rsidRPr="003A072F">
              <w:rPr>
                <w:b/>
                <w:bCs/>
                <w:sz w:val="22"/>
                <w:szCs w:val="22"/>
              </w:rPr>
              <w:t xml:space="preserve">Erste Hilfe </w:t>
            </w:r>
          </w:p>
        </w:tc>
      </w:tr>
      <w:tr w:rsidR="00EB00F0" w:rsidRPr="003A072F" w:rsidTr="00691295">
        <w:trPr>
          <w:trHeight w:val="249"/>
        </w:trPr>
        <w:tc>
          <w:tcPr>
            <w:tcW w:w="9747" w:type="dxa"/>
          </w:tcPr>
          <w:p w:rsidR="005E385F" w:rsidRDefault="005E385F" w:rsidP="00BF5434">
            <w:pPr>
              <w:pStyle w:val="Default"/>
              <w:jc w:val="both"/>
              <w:rPr>
                <w:sz w:val="22"/>
                <w:szCs w:val="22"/>
              </w:rPr>
            </w:pPr>
          </w:p>
          <w:p w:rsidR="00EB00F0" w:rsidRDefault="00EB00F0" w:rsidP="00BF5434">
            <w:pPr>
              <w:pStyle w:val="Default"/>
              <w:jc w:val="both"/>
              <w:rPr>
                <w:sz w:val="22"/>
                <w:szCs w:val="22"/>
              </w:rPr>
            </w:pPr>
            <w:r w:rsidRPr="003A072F">
              <w:rPr>
                <w:sz w:val="22"/>
                <w:szCs w:val="22"/>
              </w:rPr>
              <w:t>Es gilt auch in der Corona-Pandemie die Pflicht zur Hilfeleistung für Jedermann. Ersthelfende müssen immer darauf achten, sich selbst zu schützen. Diese Regel gilt unabhängig von der aktuellen Corona-Pandemie. Zur Minimierung des gegenseitigen Ansteckungsrisikos sollten beide eine Mund-Nase-Bedeckung tragen, die der Ersthelfende auch für die hilfebedürftige Person - falls verfügbar - vorhält. Dazu gehört außerdem, Abstand zu halten, wenn es möglich ist. Wenn im Zuge einer Erste-Hilfe-Maßnahme eine Herz-Lungen-Wiederbelebung erforderlich ist, steht in erster Linie die Herzdruckmassage und – falls vorhanden – die Anwendung eines automatisierten externen Defibrillators (AED) im Vordergrund.</w:t>
            </w:r>
          </w:p>
          <w:p w:rsidR="00FE4699" w:rsidRDefault="00FE4699" w:rsidP="00BF5434">
            <w:pPr>
              <w:pStyle w:val="Default"/>
              <w:jc w:val="both"/>
              <w:rPr>
                <w:sz w:val="22"/>
                <w:szCs w:val="22"/>
              </w:rPr>
            </w:pPr>
          </w:p>
          <w:p w:rsidR="00FE4699" w:rsidRDefault="00FE4699" w:rsidP="00BF5434">
            <w:pPr>
              <w:pStyle w:val="Default"/>
              <w:jc w:val="both"/>
              <w:rPr>
                <w:b/>
                <w:sz w:val="22"/>
                <w:szCs w:val="22"/>
              </w:rPr>
            </w:pPr>
          </w:p>
          <w:p w:rsidR="00FE4699" w:rsidRDefault="00FE4699" w:rsidP="00BF5434">
            <w:pPr>
              <w:pStyle w:val="Default"/>
              <w:jc w:val="both"/>
              <w:rPr>
                <w:sz w:val="22"/>
                <w:szCs w:val="22"/>
              </w:rPr>
            </w:pPr>
            <w:r>
              <w:rPr>
                <w:b/>
                <w:sz w:val="22"/>
                <w:szCs w:val="22"/>
              </w:rPr>
              <w:t>Wahrnehmen von Arzt- oder Therapieterminen</w:t>
            </w:r>
          </w:p>
          <w:p w:rsidR="00FE4699" w:rsidRDefault="00FE4699" w:rsidP="00BF5434">
            <w:pPr>
              <w:pStyle w:val="Default"/>
              <w:jc w:val="both"/>
              <w:rPr>
                <w:sz w:val="22"/>
                <w:szCs w:val="22"/>
              </w:rPr>
            </w:pPr>
          </w:p>
          <w:p w:rsidR="00FE4699" w:rsidRDefault="00FE4699" w:rsidP="00FE4699">
            <w:pPr>
              <w:pStyle w:val="Default"/>
              <w:jc w:val="both"/>
              <w:rPr>
                <w:color w:val="538135" w:themeColor="accent6" w:themeShade="BF"/>
                <w:sz w:val="22"/>
                <w:szCs w:val="22"/>
              </w:rPr>
            </w:pPr>
            <w:r w:rsidRPr="00FE4699">
              <w:rPr>
                <w:color w:val="538135" w:themeColor="accent6" w:themeShade="BF"/>
                <w:sz w:val="22"/>
                <w:szCs w:val="22"/>
              </w:rPr>
              <w:t>Schüler</w:t>
            </w:r>
            <w:r w:rsidR="007D3EE4">
              <w:rPr>
                <w:color w:val="538135" w:themeColor="accent6" w:themeShade="BF"/>
                <w:sz w:val="22"/>
                <w:szCs w:val="22"/>
              </w:rPr>
              <w:t>*</w:t>
            </w:r>
            <w:r w:rsidRPr="00FE4699">
              <w:rPr>
                <w:color w:val="538135" w:themeColor="accent6" w:themeShade="BF"/>
                <w:sz w:val="22"/>
                <w:szCs w:val="22"/>
              </w:rPr>
              <w:t xml:space="preserve">Innen, die einen Termin beim Arzt oder Therapeuten </w:t>
            </w:r>
            <w:r>
              <w:rPr>
                <w:color w:val="538135" w:themeColor="accent6" w:themeShade="BF"/>
                <w:sz w:val="22"/>
                <w:szCs w:val="22"/>
              </w:rPr>
              <w:t xml:space="preserve">während der Unterrichtszeit </w:t>
            </w:r>
            <w:r w:rsidRPr="00FE4699">
              <w:rPr>
                <w:color w:val="538135" w:themeColor="accent6" w:themeShade="BF"/>
                <w:sz w:val="22"/>
                <w:szCs w:val="22"/>
              </w:rPr>
              <w:t>wahrnehmen, können an diesem Tag nicht wieder in die Schule zurückkommen und am Unterricht teilnehmen. Nach Möglichkeit sind Termine in die letzten Stunden zu verlegen, damit die Schüler</w:t>
            </w:r>
            <w:r w:rsidR="007D3EE4">
              <w:rPr>
                <w:color w:val="538135" w:themeColor="accent6" w:themeShade="BF"/>
                <w:sz w:val="22"/>
                <w:szCs w:val="22"/>
              </w:rPr>
              <w:t>*</w:t>
            </w:r>
            <w:r w:rsidRPr="00FE4699">
              <w:rPr>
                <w:color w:val="538135" w:themeColor="accent6" w:themeShade="BF"/>
                <w:sz w:val="22"/>
                <w:szCs w:val="22"/>
              </w:rPr>
              <w:t>I</w:t>
            </w:r>
            <w:bookmarkStart w:id="0" w:name="_GoBack"/>
            <w:bookmarkEnd w:id="0"/>
            <w:r w:rsidRPr="00FE4699">
              <w:rPr>
                <w:color w:val="538135" w:themeColor="accent6" w:themeShade="BF"/>
                <w:sz w:val="22"/>
                <w:szCs w:val="22"/>
              </w:rPr>
              <w:t>nnen dann gleich den Bus nutzen können.</w:t>
            </w:r>
          </w:p>
          <w:p w:rsidR="00DC21CF" w:rsidRDefault="00DC21CF" w:rsidP="00FE4699">
            <w:pPr>
              <w:pStyle w:val="Default"/>
              <w:jc w:val="both"/>
              <w:rPr>
                <w:color w:val="538135" w:themeColor="accent6" w:themeShade="BF"/>
                <w:sz w:val="22"/>
                <w:szCs w:val="22"/>
              </w:rPr>
            </w:pPr>
          </w:p>
          <w:p w:rsidR="00DC21CF" w:rsidRDefault="00DC21CF" w:rsidP="00FE4699">
            <w:pPr>
              <w:pStyle w:val="Default"/>
              <w:jc w:val="both"/>
              <w:rPr>
                <w:color w:val="538135" w:themeColor="accent6" w:themeShade="BF"/>
                <w:sz w:val="22"/>
                <w:szCs w:val="22"/>
              </w:rPr>
            </w:pPr>
          </w:p>
          <w:p w:rsidR="00DC21CF" w:rsidRDefault="00DC21CF" w:rsidP="00FE4699">
            <w:pPr>
              <w:pStyle w:val="Default"/>
              <w:jc w:val="both"/>
              <w:rPr>
                <w:b/>
                <w:color w:val="auto"/>
                <w:sz w:val="22"/>
                <w:szCs w:val="22"/>
              </w:rPr>
            </w:pPr>
            <w:r w:rsidRPr="00DC21CF">
              <w:rPr>
                <w:b/>
                <w:color w:val="auto"/>
                <w:sz w:val="22"/>
                <w:szCs w:val="22"/>
              </w:rPr>
              <w:t>Musikunterricht</w:t>
            </w:r>
          </w:p>
          <w:p w:rsidR="00DC21CF" w:rsidRDefault="00DC21CF" w:rsidP="00FE4699">
            <w:pPr>
              <w:pStyle w:val="Default"/>
              <w:jc w:val="both"/>
              <w:rPr>
                <w:b/>
                <w:color w:val="auto"/>
                <w:sz w:val="22"/>
                <w:szCs w:val="22"/>
              </w:rPr>
            </w:pPr>
          </w:p>
          <w:p w:rsidR="00DC21CF" w:rsidRPr="00DC21CF" w:rsidRDefault="004864C1" w:rsidP="004864C1">
            <w:pPr>
              <w:pStyle w:val="Default"/>
              <w:jc w:val="both"/>
              <w:rPr>
                <w:color w:val="538135" w:themeColor="accent6" w:themeShade="BF"/>
                <w:sz w:val="22"/>
                <w:szCs w:val="22"/>
              </w:rPr>
            </w:pPr>
            <w:r>
              <w:rPr>
                <w:color w:val="538135" w:themeColor="accent6" w:themeShade="BF"/>
                <w:sz w:val="22"/>
                <w:szCs w:val="22"/>
              </w:rPr>
              <w:t xml:space="preserve">Das gemeinsame </w:t>
            </w:r>
            <w:r w:rsidR="00DC21CF">
              <w:rPr>
                <w:color w:val="538135" w:themeColor="accent6" w:themeShade="BF"/>
                <w:sz w:val="22"/>
                <w:szCs w:val="22"/>
              </w:rPr>
              <w:t xml:space="preserve">Singen sowie </w:t>
            </w:r>
            <w:r>
              <w:rPr>
                <w:color w:val="538135" w:themeColor="accent6" w:themeShade="BF"/>
                <w:sz w:val="22"/>
                <w:szCs w:val="22"/>
              </w:rPr>
              <w:t xml:space="preserve">der </w:t>
            </w:r>
            <w:r w:rsidR="00DC21CF">
              <w:rPr>
                <w:color w:val="538135" w:themeColor="accent6" w:themeShade="BF"/>
                <w:sz w:val="22"/>
                <w:szCs w:val="22"/>
              </w:rPr>
              <w:t xml:space="preserve">Einsatz </w:t>
            </w:r>
            <w:r>
              <w:rPr>
                <w:color w:val="538135" w:themeColor="accent6" w:themeShade="BF"/>
                <w:sz w:val="22"/>
                <w:szCs w:val="22"/>
              </w:rPr>
              <w:t xml:space="preserve">von Instrumenten </w:t>
            </w:r>
            <w:r w:rsidR="00DC21CF">
              <w:rPr>
                <w:color w:val="538135" w:themeColor="accent6" w:themeShade="BF"/>
                <w:sz w:val="22"/>
                <w:szCs w:val="22"/>
              </w:rPr>
              <w:t xml:space="preserve">mit Aerosol- Emissionen </w:t>
            </w:r>
            <w:r>
              <w:rPr>
                <w:color w:val="538135" w:themeColor="accent6" w:themeShade="BF"/>
                <w:sz w:val="22"/>
                <w:szCs w:val="22"/>
              </w:rPr>
              <w:t>ist untersagt, da unsere Klassenräume zu klein sind und der Abstand vom 1,50 m nicht eingehalten werden kann.</w:t>
            </w:r>
          </w:p>
        </w:tc>
      </w:tr>
      <w:tr w:rsidR="00EB00F0" w:rsidRPr="003A072F" w:rsidTr="00691295">
        <w:trPr>
          <w:trHeight w:val="249"/>
        </w:trPr>
        <w:tc>
          <w:tcPr>
            <w:tcW w:w="9747" w:type="dxa"/>
          </w:tcPr>
          <w:p w:rsidR="00BE5A0E" w:rsidRPr="00BE5A0E" w:rsidRDefault="00BE5A0E" w:rsidP="00BF5434">
            <w:pPr>
              <w:pStyle w:val="Default"/>
              <w:jc w:val="both"/>
              <w:rPr>
                <w:color w:val="70AD47" w:themeColor="accent6"/>
                <w:sz w:val="22"/>
                <w:szCs w:val="22"/>
              </w:rPr>
            </w:pPr>
          </w:p>
        </w:tc>
      </w:tr>
    </w:tbl>
    <w:p w:rsidR="0027154A" w:rsidRDefault="0027154A" w:rsidP="00BF5434">
      <w:pPr>
        <w:pStyle w:val="Default"/>
        <w:jc w:val="both"/>
        <w:rPr>
          <w:sz w:val="22"/>
          <w:szCs w:val="22"/>
        </w:rPr>
      </w:pPr>
    </w:p>
    <w:p w:rsidR="0027154A" w:rsidRDefault="0027154A" w:rsidP="00BF5434">
      <w:pPr>
        <w:pStyle w:val="Default"/>
        <w:jc w:val="both"/>
        <w:rPr>
          <w:sz w:val="22"/>
          <w:szCs w:val="22"/>
        </w:rPr>
      </w:pPr>
    </w:p>
    <w:p w:rsidR="001241A4" w:rsidRPr="003A072F" w:rsidRDefault="00264A05" w:rsidP="00BF5434">
      <w:pPr>
        <w:pStyle w:val="Default"/>
        <w:jc w:val="both"/>
        <w:rPr>
          <w:sz w:val="22"/>
          <w:szCs w:val="22"/>
        </w:rPr>
      </w:pPr>
      <w:r w:rsidRPr="003A072F">
        <w:rPr>
          <w:sz w:val="22"/>
          <w:szCs w:val="22"/>
        </w:rPr>
        <w:t>Nordhausen</w:t>
      </w:r>
      <w:r w:rsidR="00E916F4" w:rsidRPr="003A072F">
        <w:rPr>
          <w:sz w:val="22"/>
          <w:szCs w:val="22"/>
        </w:rPr>
        <w:t xml:space="preserve">, den </w:t>
      </w:r>
      <w:r w:rsidR="00861CE6">
        <w:rPr>
          <w:sz w:val="22"/>
          <w:szCs w:val="22"/>
        </w:rPr>
        <w:t>25</w:t>
      </w:r>
      <w:r w:rsidR="001A023A">
        <w:rPr>
          <w:sz w:val="22"/>
          <w:szCs w:val="22"/>
        </w:rPr>
        <w:t>.02</w:t>
      </w:r>
      <w:r w:rsidR="004A3227">
        <w:rPr>
          <w:sz w:val="22"/>
          <w:szCs w:val="22"/>
        </w:rPr>
        <w:t>.</w:t>
      </w:r>
      <w:r w:rsidR="001A023A">
        <w:rPr>
          <w:sz w:val="22"/>
          <w:szCs w:val="22"/>
        </w:rPr>
        <w:t>2021</w:t>
      </w:r>
    </w:p>
    <w:sectPr w:rsidR="001241A4" w:rsidRPr="003A072F" w:rsidSect="00691295">
      <w:headerReference w:type="default"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E3" w:rsidRDefault="001937E3" w:rsidP="00BA6C1A">
      <w:pPr>
        <w:spacing w:after="0" w:line="240" w:lineRule="auto"/>
      </w:pPr>
      <w:r>
        <w:separator/>
      </w:r>
    </w:p>
  </w:endnote>
  <w:endnote w:type="continuationSeparator" w:id="0">
    <w:p w:rsidR="001937E3" w:rsidRDefault="001937E3" w:rsidP="00BA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43218"/>
      <w:docPartObj>
        <w:docPartGallery w:val="Page Numbers (Bottom of Page)"/>
        <w:docPartUnique/>
      </w:docPartObj>
    </w:sdtPr>
    <w:sdtEndPr/>
    <w:sdtContent>
      <w:p w:rsidR="002F68A4" w:rsidRDefault="0006142E">
        <w:pPr>
          <w:pStyle w:val="Fuzeile"/>
          <w:jc w:val="center"/>
        </w:pPr>
        <w:r>
          <w:rPr>
            <w:noProof/>
          </w:rPr>
          <w:fldChar w:fldCharType="begin"/>
        </w:r>
        <w:r w:rsidR="005A1735">
          <w:rPr>
            <w:noProof/>
          </w:rPr>
          <w:instrText>PAGE   \* MERGEFORMAT</w:instrText>
        </w:r>
        <w:r>
          <w:rPr>
            <w:noProof/>
          </w:rPr>
          <w:fldChar w:fldCharType="separate"/>
        </w:r>
        <w:r w:rsidR="007D3EE4">
          <w:rPr>
            <w:noProof/>
          </w:rPr>
          <w:t>6</w:t>
        </w:r>
        <w:r>
          <w:rPr>
            <w:noProof/>
          </w:rPr>
          <w:fldChar w:fldCharType="end"/>
        </w:r>
      </w:p>
    </w:sdtContent>
  </w:sdt>
  <w:p w:rsidR="002F68A4" w:rsidRDefault="002F68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E3" w:rsidRDefault="001937E3" w:rsidP="00BA6C1A">
      <w:pPr>
        <w:spacing w:after="0" w:line="240" w:lineRule="auto"/>
      </w:pPr>
      <w:r>
        <w:separator/>
      </w:r>
    </w:p>
  </w:footnote>
  <w:footnote w:type="continuationSeparator" w:id="0">
    <w:p w:rsidR="001937E3" w:rsidRDefault="001937E3" w:rsidP="00BA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A4" w:rsidRDefault="002F68A4">
    <w:pPr>
      <w:pStyle w:val="Kopfzeile"/>
    </w:pPr>
    <w:r>
      <w:t xml:space="preserve">Hygieneplan </w:t>
    </w:r>
    <w:r w:rsidR="00861CE6">
      <w:t>FÖZ „Sankt Martin“, gültig ab 25</w:t>
    </w:r>
    <w:r w:rsidR="00231A63">
      <w:t>.02.2021</w:t>
    </w:r>
  </w:p>
  <w:p w:rsidR="002F68A4" w:rsidRDefault="002F68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966"/>
    <w:multiLevelType w:val="hybridMultilevel"/>
    <w:tmpl w:val="734805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9C1737"/>
    <w:multiLevelType w:val="hybridMultilevel"/>
    <w:tmpl w:val="B11C319C"/>
    <w:lvl w:ilvl="0" w:tplc="E5126C64">
      <w:start w:val="3"/>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537DB"/>
    <w:multiLevelType w:val="hybridMultilevel"/>
    <w:tmpl w:val="3B1E4116"/>
    <w:lvl w:ilvl="0" w:tplc="6F1C0A16">
      <w:start w:val="3"/>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A5840"/>
    <w:multiLevelType w:val="hybridMultilevel"/>
    <w:tmpl w:val="C490640E"/>
    <w:lvl w:ilvl="0" w:tplc="D742A68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6F2D6D"/>
    <w:multiLevelType w:val="hybridMultilevel"/>
    <w:tmpl w:val="6388EC02"/>
    <w:lvl w:ilvl="0" w:tplc="B064A0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53670B"/>
    <w:multiLevelType w:val="hybridMultilevel"/>
    <w:tmpl w:val="9ECA4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9130486"/>
    <w:multiLevelType w:val="hybridMultilevel"/>
    <w:tmpl w:val="F6325F8E"/>
    <w:lvl w:ilvl="0" w:tplc="95BE1C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1115EF"/>
    <w:multiLevelType w:val="hybridMultilevel"/>
    <w:tmpl w:val="BD68C4D2"/>
    <w:lvl w:ilvl="0" w:tplc="367A471E">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F93601"/>
    <w:multiLevelType w:val="hybridMultilevel"/>
    <w:tmpl w:val="40F0AFC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7D3184"/>
    <w:multiLevelType w:val="hybridMultilevel"/>
    <w:tmpl w:val="14D447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266A95"/>
    <w:multiLevelType w:val="hybridMultilevel"/>
    <w:tmpl w:val="32F43EB0"/>
    <w:lvl w:ilvl="0" w:tplc="418E55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126EFE"/>
    <w:multiLevelType w:val="hybridMultilevel"/>
    <w:tmpl w:val="A2700F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104CEB"/>
    <w:multiLevelType w:val="hybridMultilevel"/>
    <w:tmpl w:val="0A3CDBC0"/>
    <w:lvl w:ilvl="0" w:tplc="80CC72E4">
      <w:start w:val="3"/>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E1060D"/>
    <w:multiLevelType w:val="hybridMultilevel"/>
    <w:tmpl w:val="AA8AF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A04F6"/>
    <w:multiLevelType w:val="hybridMultilevel"/>
    <w:tmpl w:val="8D1879C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891DF7"/>
    <w:multiLevelType w:val="hybridMultilevel"/>
    <w:tmpl w:val="37CAAA54"/>
    <w:lvl w:ilvl="0" w:tplc="329E23F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504269"/>
    <w:multiLevelType w:val="hybridMultilevel"/>
    <w:tmpl w:val="42EA5DC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3A51CD"/>
    <w:multiLevelType w:val="hybridMultilevel"/>
    <w:tmpl w:val="20ACE046"/>
    <w:lvl w:ilvl="0" w:tplc="430218B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646661"/>
    <w:multiLevelType w:val="hybridMultilevel"/>
    <w:tmpl w:val="BFDE5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3"/>
  </w:num>
  <w:num w:numId="5">
    <w:abstractNumId w:val="14"/>
  </w:num>
  <w:num w:numId="6">
    <w:abstractNumId w:val="4"/>
  </w:num>
  <w:num w:numId="7">
    <w:abstractNumId w:val="6"/>
  </w:num>
  <w:num w:numId="8">
    <w:abstractNumId w:val="3"/>
  </w:num>
  <w:num w:numId="9">
    <w:abstractNumId w:val="7"/>
  </w:num>
  <w:num w:numId="10">
    <w:abstractNumId w:val="10"/>
  </w:num>
  <w:num w:numId="11">
    <w:abstractNumId w:val="15"/>
  </w:num>
  <w:num w:numId="12">
    <w:abstractNumId w:val="16"/>
  </w:num>
  <w:num w:numId="13">
    <w:abstractNumId w:val="8"/>
  </w:num>
  <w:num w:numId="14">
    <w:abstractNumId w:val="18"/>
  </w:num>
  <w:num w:numId="15">
    <w:abstractNumId w:val="12"/>
  </w:num>
  <w:num w:numId="16">
    <w:abstractNumId w:val="1"/>
  </w:num>
  <w:num w:numId="17">
    <w:abstractNumId w:val="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01"/>
    <w:rsid w:val="00001178"/>
    <w:rsid w:val="0006142E"/>
    <w:rsid w:val="000939E7"/>
    <w:rsid w:val="000D3708"/>
    <w:rsid w:val="001241A4"/>
    <w:rsid w:val="00131F55"/>
    <w:rsid w:val="001557E3"/>
    <w:rsid w:val="001708E1"/>
    <w:rsid w:val="00182253"/>
    <w:rsid w:val="00187AEF"/>
    <w:rsid w:val="001937E3"/>
    <w:rsid w:val="001A023A"/>
    <w:rsid w:val="001C11CD"/>
    <w:rsid w:val="001F1671"/>
    <w:rsid w:val="002209A5"/>
    <w:rsid w:val="00221EE0"/>
    <w:rsid w:val="00223B46"/>
    <w:rsid w:val="002253B9"/>
    <w:rsid w:val="00231A63"/>
    <w:rsid w:val="00264A05"/>
    <w:rsid w:val="0027154A"/>
    <w:rsid w:val="00271E26"/>
    <w:rsid w:val="0027479C"/>
    <w:rsid w:val="00283F3B"/>
    <w:rsid w:val="0028621E"/>
    <w:rsid w:val="0028637B"/>
    <w:rsid w:val="002A5AF0"/>
    <w:rsid w:val="002C5AB5"/>
    <w:rsid w:val="002D2936"/>
    <w:rsid w:val="002D7AF4"/>
    <w:rsid w:val="002F68A4"/>
    <w:rsid w:val="00307E60"/>
    <w:rsid w:val="00346B85"/>
    <w:rsid w:val="00360355"/>
    <w:rsid w:val="00366A9B"/>
    <w:rsid w:val="003843BF"/>
    <w:rsid w:val="00385ED4"/>
    <w:rsid w:val="00390A24"/>
    <w:rsid w:val="00393E2D"/>
    <w:rsid w:val="003A072F"/>
    <w:rsid w:val="003A2291"/>
    <w:rsid w:val="003A399B"/>
    <w:rsid w:val="003D2C09"/>
    <w:rsid w:val="003D5ECA"/>
    <w:rsid w:val="003E3244"/>
    <w:rsid w:val="00401142"/>
    <w:rsid w:val="004172D4"/>
    <w:rsid w:val="004241C9"/>
    <w:rsid w:val="00427C0E"/>
    <w:rsid w:val="00431A34"/>
    <w:rsid w:val="004353BD"/>
    <w:rsid w:val="004864C1"/>
    <w:rsid w:val="004A2D84"/>
    <w:rsid w:val="004A3227"/>
    <w:rsid w:val="004B6254"/>
    <w:rsid w:val="004D28E3"/>
    <w:rsid w:val="004F3C9A"/>
    <w:rsid w:val="00505716"/>
    <w:rsid w:val="005174EB"/>
    <w:rsid w:val="00524AC2"/>
    <w:rsid w:val="00586A12"/>
    <w:rsid w:val="005A1735"/>
    <w:rsid w:val="005A7911"/>
    <w:rsid w:val="005C022C"/>
    <w:rsid w:val="005C6741"/>
    <w:rsid w:val="005D3AF0"/>
    <w:rsid w:val="005E385F"/>
    <w:rsid w:val="005F7F96"/>
    <w:rsid w:val="00610533"/>
    <w:rsid w:val="006271F9"/>
    <w:rsid w:val="006520A1"/>
    <w:rsid w:val="00686734"/>
    <w:rsid w:val="00691295"/>
    <w:rsid w:val="00696F0E"/>
    <w:rsid w:val="006B15A0"/>
    <w:rsid w:val="006C69CE"/>
    <w:rsid w:val="00707F0B"/>
    <w:rsid w:val="00713285"/>
    <w:rsid w:val="00715C08"/>
    <w:rsid w:val="00724C01"/>
    <w:rsid w:val="00730B25"/>
    <w:rsid w:val="00730C09"/>
    <w:rsid w:val="0075621F"/>
    <w:rsid w:val="0076530F"/>
    <w:rsid w:val="007764C6"/>
    <w:rsid w:val="00796B8D"/>
    <w:rsid w:val="007A0206"/>
    <w:rsid w:val="007A45C1"/>
    <w:rsid w:val="007B3804"/>
    <w:rsid w:val="007C3F61"/>
    <w:rsid w:val="007D113A"/>
    <w:rsid w:val="007D3EE4"/>
    <w:rsid w:val="007D40C2"/>
    <w:rsid w:val="007E15C6"/>
    <w:rsid w:val="00805160"/>
    <w:rsid w:val="00805AD7"/>
    <w:rsid w:val="00861CE6"/>
    <w:rsid w:val="0089324B"/>
    <w:rsid w:val="008C0C53"/>
    <w:rsid w:val="008E0681"/>
    <w:rsid w:val="008E1189"/>
    <w:rsid w:val="008E7771"/>
    <w:rsid w:val="0092286C"/>
    <w:rsid w:val="00927EEF"/>
    <w:rsid w:val="00950728"/>
    <w:rsid w:val="0095140F"/>
    <w:rsid w:val="00964F5E"/>
    <w:rsid w:val="00986467"/>
    <w:rsid w:val="00997792"/>
    <w:rsid w:val="009A65A7"/>
    <w:rsid w:val="009B2F73"/>
    <w:rsid w:val="009D2FC2"/>
    <w:rsid w:val="00A01A87"/>
    <w:rsid w:val="00A32FA8"/>
    <w:rsid w:val="00A46FE3"/>
    <w:rsid w:val="00A56859"/>
    <w:rsid w:val="00A70B63"/>
    <w:rsid w:val="00A75BB0"/>
    <w:rsid w:val="00A82730"/>
    <w:rsid w:val="00A94A9F"/>
    <w:rsid w:val="00AA79BD"/>
    <w:rsid w:val="00AE64FC"/>
    <w:rsid w:val="00AE6E90"/>
    <w:rsid w:val="00B113B3"/>
    <w:rsid w:val="00B23A0F"/>
    <w:rsid w:val="00B3562B"/>
    <w:rsid w:val="00B426EF"/>
    <w:rsid w:val="00B43919"/>
    <w:rsid w:val="00B55295"/>
    <w:rsid w:val="00B750FD"/>
    <w:rsid w:val="00BA5271"/>
    <w:rsid w:val="00BA6C1A"/>
    <w:rsid w:val="00BC1668"/>
    <w:rsid w:val="00BE5A0E"/>
    <w:rsid w:val="00BF5434"/>
    <w:rsid w:val="00C26891"/>
    <w:rsid w:val="00CA5965"/>
    <w:rsid w:val="00CE5236"/>
    <w:rsid w:val="00D3472E"/>
    <w:rsid w:val="00D63ACE"/>
    <w:rsid w:val="00D96026"/>
    <w:rsid w:val="00DB7C6F"/>
    <w:rsid w:val="00DC21CF"/>
    <w:rsid w:val="00DC6C8F"/>
    <w:rsid w:val="00DF3C6E"/>
    <w:rsid w:val="00E0359B"/>
    <w:rsid w:val="00E12941"/>
    <w:rsid w:val="00E147B8"/>
    <w:rsid w:val="00E34AF1"/>
    <w:rsid w:val="00E5484D"/>
    <w:rsid w:val="00E74384"/>
    <w:rsid w:val="00E84C99"/>
    <w:rsid w:val="00E87944"/>
    <w:rsid w:val="00E916F4"/>
    <w:rsid w:val="00E93D43"/>
    <w:rsid w:val="00E962F6"/>
    <w:rsid w:val="00EB00F0"/>
    <w:rsid w:val="00EB736A"/>
    <w:rsid w:val="00EE1FF1"/>
    <w:rsid w:val="00EF7513"/>
    <w:rsid w:val="00F16BD5"/>
    <w:rsid w:val="00F26517"/>
    <w:rsid w:val="00F36275"/>
    <w:rsid w:val="00F408E9"/>
    <w:rsid w:val="00F57FAC"/>
    <w:rsid w:val="00F600D4"/>
    <w:rsid w:val="00F83101"/>
    <w:rsid w:val="00F83C02"/>
    <w:rsid w:val="00FB3AA4"/>
    <w:rsid w:val="00FD1C19"/>
    <w:rsid w:val="00FD2344"/>
    <w:rsid w:val="00FE46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6784"/>
  <w15:docId w15:val="{487EA932-4DC1-41E2-A60B-949930B3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072F"/>
  </w:style>
  <w:style w:type="paragraph" w:styleId="berschrift1">
    <w:name w:val="heading 1"/>
    <w:basedOn w:val="Standard"/>
    <w:next w:val="Standard"/>
    <w:link w:val="berschrift1Zchn"/>
    <w:uiPriority w:val="9"/>
    <w:qFormat/>
    <w:rsid w:val="003A072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3A072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3A072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3A072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3A072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3A072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3A072F"/>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3A072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3A072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36275"/>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9D2F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FC2"/>
    <w:rPr>
      <w:rFonts w:ascii="Segoe UI" w:hAnsi="Segoe UI" w:cs="Segoe UI"/>
      <w:sz w:val="18"/>
      <w:szCs w:val="18"/>
    </w:rPr>
  </w:style>
  <w:style w:type="paragraph" w:styleId="Kopfzeile">
    <w:name w:val="header"/>
    <w:basedOn w:val="Standard"/>
    <w:link w:val="KopfzeileZchn"/>
    <w:uiPriority w:val="99"/>
    <w:unhideWhenUsed/>
    <w:rsid w:val="00BA6C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C1A"/>
  </w:style>
  <w:style w:type="paragraph" w:styleId="Fuzeile">
    <w:name w:val="footer"/>
    <w:basedOn w:val="Standard"/>
    <w:link w:val="FuzeileZchn"/>
    <w:uiPriority w:val="99"/>
    <w:unhideWhenUsed/>
    <w:rsid w:val="00BA6C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C1A"/>
  </w:style>
  <w:style w:type="character" w:customStyle="1" w:styleId="berschrift1Zchn">
    <w:name w:val="Überschrift 1 Zchn"/>
    <w:basedOn w:val="Absatz-Standardschriftart"/>
    <w:link w:val="berschrift1"/>
    <w:uiPriority w:val="9"/>
    <w:rsid w:val="003A072F"/>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3A072F"/>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3A072F"/>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3A072F"/>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3A072F"/>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3A072F"/>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3A072F"/>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3A072F"/>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3A072F"/>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3A072F"/>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3A072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3A072F"/>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3A072F"/>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3A072F"/>
    <w:rPr>
      <w:rFonts w:asciiTheme="majorHAnsi" w:eastAsiaTheme="majorEastAsia" w:hAnsiTheme="majorHAnsi" w:cstheme="majorBidi"/>
    </w:rPr>
  </w:style>
  <w:style w:type="character" w:styleId="Fett">
    <w:name w:val="Strong"/>
    <w:basedOn w:val="Absatz-Standardschriftart"/>
    <w:uiPriority w:val="22"/>
    <w:qFormat/>
    <w:rsid w:val="003A072F"/>
    <w:rPr>
      <w:b/>
      <w:bCs/>
    </w:rPr>
  </w:style>
  <w:style w:type="character" w:styleId="Hervorhebung">
    <w:name w:val="Emphasis"/>
    <w:basedOn w:val="Absatz-Standardschriftart"/>
    <w:uiPriority w:val="20"/>
    <w:qFormat/>
    <w:rsid w:val="003A072F"/>
    <w:rPr>
      <w:i/>
      <w:iCs/>
    </w:rPr>
  </w:style>
  <w:style w:type="paragraph" w:styleId="KeinLeerraum">
    <w:name w:val="No Spacing"/>
    <w:uiPriority w:val="1"/>
    <w:qFormat/>
    <w:rsid w:val="003A072F"/>
    <w:pPr>
      <w:spacing w:after="0" w:line="240" w:lineRule="auto"/>
    </w:pPr>
  </w:style>
  <w:style w:type="paragraph" w:styleId="Zitat">
    <w:name w:val="Quote"/>
    <w:basedOn w:val="Standard"/>
    <w:next w:val="Standard"/>
    <w:link w:val="ZitatZchn"/>
    <w:uiPriority w:val="29"/>
    <w:qFormat/>
    <w:rsid w:val="003A072F"/>
    <w:pPr>
      <w:spacing w:before="120"/>
      <w:ind w:left="720" w:right="720"/>
      <w:jc w:val="center"/>
    </w:pPr>
    <w:rPr>
      <w:i/>
      <w:iCs/>
    </w:rPr>
  </w:style>
  <w:style w:type="character" w:customStyle="1" w:styleId="ZitatZchn">
    <w:name w:val="Zitat Zchn"/>
    <w:basedOn w:val="Absatz-Standardschriftart"/>
    <w:link w:val="Zitat"/>
    <w:uiPriority w:val="29"/>
    <w:rsid w:val="003A072F"/>
    <w:rPr>
      <w:i/>
      <w:iCs/>
    </w:rPr>
  </w:style>
  <w:style w:type="paragraph" w:styleId="IntensivesZitat">
    <w:name w:val="Intense Quote"/>
    <w:basedOn w:val="Standard"/>
    <w:next w:val="Standard"/>
    <w:link w:val="IntensivesZitatZchn"/>
    <w:uiPriority w:val="30"/>
    <w:qFormat/>
    <w:rsid w:val="003A072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3A072F"/>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3A072F"/>
    <w:rPr>
      <w:i/>
      <w:iCs/>
      <w:color w:val="404040" w:themeColor="text1" w:themeTint="BF"/>
    </w:rPr>
  </w:style>
  <w:style w:type="character" w:styleId="IntensiveHervorhebung">
    <w:name w:val="Intense Emphasis"/>
    <w:basedOn w:val="Absatz-Standardschriftart"/>
    <w:uiPriority w:val="21"/>
    <w:qFormat/>
    <w:rsid w:val="003A072F"/>
    <w:rPr>
      <w:b w:val="0"/>
      <w:bCs w:val="0"/>
      <w:i/>
      <w:iCs/>
      <w:color w:val="5B9BD5" w:themeColor="accent1"/>
    </w:rPr>
  </w:style>
  <w:style w:type="character" w:styleId="SchwacherVerweis">
    <w:name w:val="Subtle Reference"/>
    <w:basedOn w:val="Absatz-Standardschriftart"/>
    <w:uiPriority w:val="31"/>
    <w:qFormat/>
    <w:rsid w:val="003A072F"/>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3A072F"/>
    <w:rPr>
      <w:b/>
      <w:bCs/>
      <w:smallCaps/>
      <w:color w:val="5B9BD5" w:themeColor="accent1"/>
      <w:spacing w:val="5"/>
      <w:u w:val="single"/>
    </w:rPr>
  </w:style>
  <w:style w:type="character" w:styleId="Buchtitel">
    <w:name w:val="Book Title"/>
    <w:basedOn w:val="Absatz-Standardschriftart"/>
    <w:uiPriority w:val="33"/>
    <w:qFormat/>
    <w:rsid w:val="003A072F"/>
    <w:rPr>
      <w:b/>
      <w:bCs/>
      <w:smallCaps/>
    </w:rPr>
  </w:style>
  <w:style w:type="paragraph" w:styleId="Inhaltsverzeichnisberschrift">
    <w:name w:val="TOC Heading"/>
    <w:basedOn w:val="berschrift1"/>
    <w:next w:val="Standard"/>
    <w:uiPriority w:val="39"/>
    <w:semiHidden/>
    <w:unhideWhenUsed/>
    <w:qFormat/>
    <w:rsid w:val="003A07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FCFA-BF6D-4C4B-A3D7-E9E20CB9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3617</Words>
  <Characters>22792</Characters>
  <Application>Microsoft Office Word</Application>
  <DocSecurity>4</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Cornelia Czerwinski</cp:lastModifiedBy>
  <cp:revision>2</cp:revision>
  <cp:lastPrinted>2020-04-29T08:03:00Z</cp:lastPrinted>
  <dcterms:created xsi:type="dcterms:W3CDTF">2021-03-04T10:50:00Z</dcterms:created>
  <dcterms:modified xsi:type="dcterms:W3CDTF">2021-03-04T10:50:00Z</dcterms:modified>
</cp:coreProperties>
</file>